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2A" w:rsidRDefault="0000542A" w:rsidP="0000542A">
      <w:pPr>
        <w:rPr>
          <w:rFonts w:ascii="Times New Roman" w:hAnsi="Times New Roman"/>
          <w:b/>
          <w:bCs/>
          <w:sz w:val="24"/>
          <w:szCs w:val="24"/>
        </w:rPr>
      </w:pPr>
      <w:r>
        <w:rPr>
          <w:rFonts w:ascii="Times New Roman" w:hAnsi="Times New Roman"/>
          <w:b/>
          <w:bCs/>
          <w:sz w:val="24"/>
          <w:szCs w:val="24"/>
        </w:rPr>
        <w:t>Drodzy Uczniowie,</w:t>
      </w:r>
    </w:p>
    <w:p w:rsidR="0000542A" w:rsidRDefault="0000542A" w:rsidP="0000542A">
      <w:pPr>
        <w:jc w:val="both"/>
        <w:rPr>
          <w:rStyle w:val="textexposedshow"/>
        </w:rPr>
      </w:pPr>
      <w:r>
        <w:rPr>
          <w:rFonts w:ascii="Times New Roman" w:hAnsi="Times New Roman"/>
          <w:sz w:val="24"/>
          <w:szCs w:val="24"/>
        </w:rPr>
        <w:t xml:space="preserve">przed Wami być może pierwszy, poważny sprawdzian z dojrzałości i z odpowiedzialności. </w:t>
      </w:r>
      <w:r>
        <w:rPr>
          <w:rStyle w:val="textexposedshow"/>
          <w:rFonts w:ascii="Times New Roman" w:hAnsi="Times New Roman"/>
          <w:sz w:val="24"/>
          <w:szCs w:val="24"/>
        </w:rPr>
        <w:t xml:space="preserve">Przeznaczcie czas w DOMU na samokształcenie – powtórzcie materiał, który sprawiał Wam problem, nadróbcie ewentualne zaległości, przeczytajcie lektury, które będziecie omawiali po powrocie do szkoły, przypomnijcie sobie te, które już czytaliście, ale zawsze warto je odświeżyć. Sięgnijcie po książki z listy lektur uzupełniających. Zróbcie to dla najważniejszych osób na świecie – dla SAMYCH SIEBIE! </w:t>
      </w:r>
    </w:p>
    <w:p w:rsidR="0000542A" w:rsidRDefault="0000542A" w:rsidP="0000542A">
      <w:pPr>
        <w:pStyle w:val="Bezodstpw"/>
        <w:jc w:val="both"/>
      </w:pPr>
      <w:r>
        <w:rPr>
          <w:rFonts w:ascii="Times New Roman" w:hAnsi="Times New Roman"/>
          <w:sz w:val="24"/>
          <w:szCs w:val="24"/>
        </w:rPr>
        <w:t xml:space="preserve">Jeśli nie zdążyliście lub zapomnieliście wypożyczyć książki z biblioteki, możecie część z nich znaleźć w bezpłatnych bibliotekach internetowych:  </w:t>
      </w:r>
    </w:p>
    <w:p w:rsidR="0000542A" w:rsidRDefault="0000542A" w:rsidP="0000542A">
      <w:pPr>
        <w:pStyle w:val="Bezodstpw"/>
        <w:jc w:val="both"/>
        <w:rPr>
          <w:rFonts w:ascii="Times New Roman" w:hAnsi="Times New Roman"/>
          <w:sz w:val="24"/>
          <w:szCs w:val="24"/>
        </w:rPr>
      </w:pPr>
      <w:hyperlink r:id="rId4" w:history="1">
        <w:r>
          <w:rPr>
            <w:rStyle w:val="Hipercze"/>
            <w:rFonts w:ascii="Times New Roman" w:hAnsi="Times New Roman"/>
            <w:sz w:val="24"/>
            <w:szCs w:val="24"/>
          </w:rPr>
          <w:t>https://wolnelektury.pl/</w:t>
        </w:r>
      </w:hyperlink>
    </w:p>
    <w:p w:rsidR="0000542A" w:rsidRDefault="0000542A" w:rsidP="0000542A">
      <w:pPr>
        <w:pStyle w:val="Bezodstpw"/>
        <w:jc w:val="both"/>
        <w:rPr>
          <w:rFonts w:ascii="Times New Roman" w:hAnsi="Times New Roman"/>
          <w:sz w:val="24"/>
          <w:szCs w:val="24"/>
        </w:rPr>
      </w:pPr>
      <w:hyperlink r:id="rId5" w:history="1">
        <w:r>
          <w:rPr>
            <w:rStyle w:val="Hipercze"/>
            <w:rFonts w:ascii="Times New Roman" w:hAnsi="Times New Roman"/>
            <w:sz w:val="24"/>
            <w:szCs w:val="24"/>
          </w:rPr>
          <w:t>https://lektury.gov.pl/</w:t>
        </w:r>
      </w:hyperlink>
    </w:p>
    <w:p w:rsidR="0000542A" w:rsidRDefault="0000542A" w:rsidP="0000542A">
      <w:pPr>
        <w:pStyle w:val="Bezodstpw"/>
        <w:jc w:val="both"/>
        <w:rPr>
          <w:rFonts w:ascii="Times New Roman" w:hAnsi="Times New Roman"/>
          <w:sz w:val="24"/>
          <w:szCs w:val="24"/>
        </w:rPr>
      </w:pPr>
      <w:hyperlink r:id="rId6" w:history="1">
        <w:r>
          <w:rPr>
            <w:rStyle w:val="Hipercze"/>
            <w:rFonts w:ascii="Times New Roman" w:hAnsi="Times New Roman"/>
            <w:sz w:val="24"/>
            <w:szCs w:val="24"/>
          </w:rPr>
          <w:t>https://polona.pl/</w:t>
        </w:r>
      </w:hyperlink>
    </w:p>
    <w:p w:rsidR="0000542A" w:rsidRDefault="0000542A" w:rsidP="0000542A">
      <w:pPr>
        <w:pStyle w:val="Bezodstpw"/>
        <w:jc w:val="both"/>
        <w:rPr>
          <w:rFonts w:ascii="Times New Roman" w:hAnsi="Times New Roman"/>
          <w:b/>
          <w:bCs/>
          <w:sz w:val="24"/>
          <w:szCs w:val="24"/>
        </w:rPr>
      </w:pPr>
    </w:p>
    <w:p w:rsidR="0000542A" w:rsidRDefault="0000542A" w:rsidP="0000542A">
      <w:pPr>
        <w:pStyle w:val="Bezodstpw"/>
        <w:jc w:val="both"/>
        <w:rPr>
          <w:rFonts w:ascii="Times New Roman" w:hAnsi="Times New Roman"/>
          <w:color w:val="000000"/>
          <w:sz w:val="24"/>
          <w:szCs w:val="24"/>
          <w:shd w:val="clear" w:color="auto" w:fill="FFFFFF"/>
        </w:rPr>
      </w:pPr>
      <w:r>
        <w:rPr>
          <w:rFonts w:ascii="Times New Roman" w:hAnsi="Times New Roman"/>
          <w:b/>
          <w:bCs/>
          <w:sz w:val="24"/>
          <w:szCs w:val="24"/>
        </w:rPr>
        <w:t>Empik Premium</w:t>
      </w:r>
      <w:r>
        <w:rPr>
          <w:rFonts w:ascii="Times New Roman" w:hAnsi="Times New Roman"/>
          <w:sz w:val="24"/>
          <w:szCs w:val="24"/>
        </w:rPr>
        <w:t xml:space="preserve"> udostępnił wiele lektur i książek w formie </w:t>
      </w:r>
      <w:proofErr w:type="spellStart"/>
      <w:r>
        <w:rPr>
          <w:rFonts w:ascii="Times New Roman" w:hAnsi="Times New Roman"/>
          <w:sz w:val="24"/>
          <w:szCs w:val="24"/>
        </w:rPr>
        <w:t>e-book</w:t>
      </w:r>
      <w:proofErr w:type="spellEnd"/>
      <w:r>
        <w:rPr>
          <w:rFonts w:ascii="Times New Roman" w:hAnsi="Times New Roman"/>
          <w:sz w:val="24"/>
          <w:szCs w:val="24"/>
        </w:rPr>
        <w:t xml:space="preserve"> i </w:t>
      </w:r>
      <w:proofErr w:type="spellStart"/>
      <w:r>
        <w:rPr>
          <w:rFonts w:ascii="Times New Roman" w:hAnsi="Times New Roman"/>
          <w:sz w:val="24"/>
          <w:szCs w:val="24"/>
        </w:rPr>
        <w:t>audiobook</w:t>
      </w:r>
      <w:proofErr w:type="spellEnd"/>
      <w:r>
        <w:rPr>
          <w:rFonts w:ascii="Times New Roman" w:hAnsi="Times New Roman"/>
          <w:sz w:val="24"/>
          <w:szCs w:val="24"/>
        </w:rPr>
        <w:t xml:space="preserve">. Należy jedynie pobrać aplikację </w:t>
      </w:r>
      <w:proofErr w:type="spellStart"/>
      <w:r>
        <w:rPr>
          <w:rFonts w:ascii="Times New Roman" w:hAnsi="Times New Roman"/>
          <w:sz w:val="24"/>
          <w:szCs w:val="24"/>
        </w:rPr>
        <w:t>EmpikGo</w:t>
      </w:r>
      <w:proofErr w:type="spellEnd"/>
      <w:r>
        <w:rPr>
          <w:rFonts w:ascii="Times New Roman" w:hAnsi="Times New Roman"/>
          <w:sz w:val="24"/>
          <w:szCs w:val="24"/>
        </w:rPr>
        <w:t xml:space="preserve"> i zarejestrować się. Dostęp jest darmowy na najbliższe 60 dni.</w:t>
      </w:r>
      <w:r>
        <w:rPr>
          <w:rFonts w:ascii="Times New Roman" w:hAnsi="Times New Roman"/>
          <w:color w:val="000000"/>
          <w:sz w:val="24"/>
          <w:szCs w:val="24"/>
          <w:shd w:val="clear" w:color="auto" w:fill="FFFFFF"/>
        </w:rPr>
        <w:t xml:space="preserve"> Aby rozpocząć darmowe korzystanie z usługi, trzeba aktywować specjalny kod dostępny na stronie  </w:t>
      </w:r>
      <w:hyperlink r:id="rId7" w:history="1">
        <w:r>
          <w:rPr>
            <w:rStyle w:val="Hipercze"/>
            <w:rFonts w:ascii="Times New Roman" w:hAnsi="Times New Roman"/>
            <w:sz w:val="24"/>
            <w:szCs w:val="24"/>
            <w:bdr w:val="none" w:sz="0" w:space="0" w:color="auto" w:frame="1"/>
            <w:shd w:val="clear" w:color="auto" w:fill="FFFFFF"/>
          </w:rPr>
          <w:t>www.empik.com/czas-w-domu</w:t>
        </w:r>
      </w:hyperlink>
      <w:r>
        <w:rPr>
          <w:rFonts w:ascii="Times New Roman" w:hAnsi="Times New Roman"/>
          <w:color w:val="000000"/>
          <w:sz w:val="24"/>
          <w:szCs w:val="24"/>
          <w:shd w:val="clear" w:color="auto" w:fill="FFFFFF"/>
        </w:rPr>
        <w:t xml:space="preserve">. </w:t>
      </w:r>
    </w:p>
    <w:p w:rsidR="0000542A" w:rsidRDefault="0000542A" w:rsidP="0000542A">
      <w:pPr>
        <w:pStyle w:val="Bezodstpw"/>
        <w:jc w:val="both"/>
        <w:rPr>
          <w:rFonts w:ascii="Times New Roman" w:hAnsi="Times New Roman"/>
          <w:sz w:val="24"/>
          <w:szCs w:val="24"/>
        </w:rPr>
      </w:pPr>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 xml:space="preserve">Również </w:t>
      </w:r>
      <w:proofErr w:type="spellStart"/>
      <w:r>
        <w:rPr>
          <w:rFonts w:ascii="Times New Roman" w:hAnsi="Times New Roman"/>
          <w:b/>
          <w:bCs/>
          <w:sz w:val="24"/>
          <w:szCs w:val="24"/>
        </w:rPr>
        <w:t>Legimi</w:t>
      </w:r>
      <w:proofErr w:type="spellEnd"/>
      <w:r>
        <w:rPr>
          <w:rFonts w:ascii="Times New Roman" w:hAnsi="Times New Roman"/>
          <w:sz w:val="24"/>
          <w:szCs w:val="24"/>
        </w:rPr>
        <w:t xml:space="preserve"> odpowiada na apel Fundacji Powszechnego Czytania i udostępnia za darmo książki:</w:t>
      </w:r>
    </w:p>
    <w:p w:rsidR="0000542A" w:rsidRDefault="0000542A" w:rsidP="0000542A">
      <w:pPr>
        <w:pStyle w:val="Bezodstpw"/>
        <w:jc w:val="both"/>
        <w:rPr>
          <w:rFonts w:ascii="Times New Roman" w:hAnsi="Times New Roman"/>
          <w:sz w:val="24"/>
          <w:szCs w:val="24"/>
        </w:rPr>
      </w:pPr>
      <w:hyperlink r:id="rId8" w:history="1">
        <w:r>
          <w:rPr>
            <w:rStyle w:val="Hipercze"/>
            <w:rFonts w:ascii="Times New Roman" w:hAnsi="Times New Roman"/>
            <w:sz w:val="24"/>
            <w:szCs w:val="24"/>
          </w:rPr>
          <w:t>http://booklips.pl/newsy/legimi-odpowiada-na-apel-fundacji-powszechnego-czytania-i-udostepnia-za-darmo-ksiazki-dla-dzieci-i-mlodziezy/?fbclid=IwAR1F-B1FjbfboYtOvCkev7B-WdrP_tXbFMMM39HzcbiZ8Q1xXyxw1ldFF7w</w:t>
        </w:r>
      </w:hyperlink>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 xml:space="preserve">Książki w formatach PDF, MOBI, EPUB można odczytywać za pomocą darmowych aplikacji. Polecam </w:t>
      </w:r>
      <w:proofErr w:type="spellStart"/>
      <w:r>
        <w:rPr>
          <w:rFonts w:ascii="Times New Roman" w:hAnsi="Times New Roman"/>
          <w:sz w:val="24"/>
          <w:szCs w:val="24"/>
        </w:rPr>
        <w:t>eReader</w:t>
      </w:r>
      <w:proofErr w:type="spellEnd"/>
      <w:r>
        <w:rPr>
          <w:rFonts w:ascii="Times New Roman" w:hAnsi="Times New Roman"/>
          <w:sz w:val="24"/>
          <w:szCs w:val="24"/>
        </w:rPr>
        <w:t xml:space="preserve"> </w:t>
      </w:r>
      <w:proofErr w:type="spellStart"/>
      <w:r>
        <w:rPr>
          <w:rFonts w:ascii="Times New Roman" w:hAnsi="Times New Roman"/>
          <w:sz w:val="24"/>
          <w:szCs w:val="24"/>
        </w:rPr>
        <w:t>Prestigio</w:t>
      </w:r>
      <w:proofErr w:type="spellEnd"/>
      <w:r>
        <w:rPr>
          <w:rFonts w:ascii="Times New Roman" w:hAnsi="Times New Roman"/>
          <w:sz w:val="24"/>
          <w:szCs w:val="24"/>
        </w:rPr>
        <w:t>. Ma on funkcję TTS – czyli zamienia tekst na głos, czyli można słuchać książek.</w:t>
      </w:r>
    </w:p>
    <w:p w:rsidR="0000542A" w:rsidRDefault="0000542A" w:rsidP="0000542A">
      <w:pPr>
        <w:pStyle w:val="Bezodstpw"/>
        <w:jc w:val="both"/>
        <w:rPr>
          <w:rFonts w:ascii="Times New Roman" w:hAnsi="Times New Roman"/>
          <w:sz w:val="24"/>
          <w:szCs w:val="24"/>
        </w:rPr>
      </w:pPr>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 xml:space="preserve">Polecam uczniom także wiele ciekawych, edukacyjnych do poszczególnych przedmiotów kanałów na </w:t>
      </w:r>
      <w:proofErr w:type="spellStart"/>
      <w:r>
        <w:rPr>
          <w:rFonts w:ascii="Times New Roman" w:hAnsi="Times New Roman"/>
          <w:sz w:val="24"/>
          <w:szCs w:val="24"/>
        </w:rPr>
        <w:t>YouTube</w:t>
      </w:r>
      <w:proofErr w:type="spellEnd"/>
      <w:r>
        <w:rPr>
          <w:rFonts w:ascii="Times New Roman" w:hAnsi="Times New Roman"/>
          <w:sz w:val="24"/>
          <w:szCs w:val="24"/>
        </w:rPr>
        <w:t>:</w:t>
      </w:r>
    </w:p>
    <w:p w:rsidR="0000542A" w:rsidRDefault="0000542A" w:rsidP="0000542A">
      <w:pPr>
        <w:pStyle w:val="Bezodstpw"/>
        <w:jc w:val="both"/>
        <w:rPr>
          <w:rFonts w:ascii="Times New Roman" w:hAnsi="Times New Roman"/>
          <w:sz w:val="24"/>
          <w:szCs w:val="24"/>
        </w:rPr>
      </w:pPr>
      <w:hyperlink r:id="rId9" w:history="1">
        <w:r>
          <w:rPr>
            <w:rStyle w:val="Hipercze"/>
            <w:rFonts w:ascii="Times New Roman" w:hAnsi="Times New Roman"/>
            <w:sz w:val="24"/>
            <w:szCs w:val="24"/>
          </w:rPr>
          <w:t>https://drive.google.com/file/d/1OPxnWHBGUK9qyimaEQrKewBOXf79OBxj/view?fbclid=IwAR0jk8GLAWSsST3TunTFqznmp4dzcACBfbt-OPi4OaLvNwZNcFn_rKzzAsk</w:t>
        </w:r>
      </w:hyperlink>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Rekomenduję także śledzenie programu TVP Kultura oraz TVP ABC, które wychodzą naprzeciw uczniom i wyemitują wiele ciekawych materiałów, również w oparciu o podstawę programową. Proszę śledzić program tej stacji. Gorąco zachęcam do oglądania.</w:t>
      </w:r>
    </w:p>
    <w:p w:rsidR="0000542A" w:rsidRDefault="0000542A" w:rsidP="0000542A">
      <w:pPr>
        <w:pStyle w:val="Bezodstpw"/>
        <w:jc w:val="both"/>
        <w:rPr>
          <w:rFonts w:ascii="Times New Roman" w:hAnsi="Times New Roman"/>
          <w:sz w:val="24"/>
          <w:szCs w:val="24"/>
        </w:rPr>
      </w:pPr>
      <w:hyperlink r:id="rId10" w:history="1">
        <w:r>
          <w:rPr>
            <w:rStyle w:val="Hipercze"/>
            <w:rFonts w:ascii="Times New Roman" w:hAnsi="Times New Roman"/>
            <w:sz w:val="24"/>
            <w:szCs w:val="24"/>
          </w:rPr>
          <w:t>https://www.tvp.pl/program-tv/tvp-kultura</w:t>
        </w:r>
      </w:hyperlink>
    </w:p>
    <w:p w:rsidR="0000542A" w:rsidRDefault="0000542A" w:rsidP="0000542A">
      <w:pPr>
        <w:pStyle w:val="Bezodstpw"/>
        <w:jc w:val="both"/>
        <w:rPr>
          <w:rFonts w:ascii="Times New Roman" w:hAnsi="Times New Roman"/>
          <w:b/>
          <w:bCs/>
          <w:sz w:val="24"/>
          <w:szCs w:val="24"/>
        </w:rPr>
      </w:pPr>
    </w:p>
    <w:p w:rsidR="0000542A" w:rsidRDefault="0000542A" w:rsidP="0000542A">
      <w:pPr>
        <w:pStyle w:val="Bezodstpw"/>
        <w:jc w:val="both"/>
        <w:rPr>
          <w:rFonts w:ascii="Times New Roman" w:hAnsi="Times New Roman"/>
          <w:b/>
          <w:bCs/>
          <w:sz w:val="24"/>
          <w:szCs w:val="24"/>
        </w:rPr>
      </w:pPr>
      <w:r>
        <w:rPr>
          <w:rFonts w:ascii="Times New Roman" w:hAnsi="Times New Roman"/>
          <w:b/>
          <w:bCs/>
          <w:sz w:val="24"/>
          <w:szCs w:val="24"/>
        </w:rPr>
        <w:t xml:space="preserve">Czytajcie, czytajcie i jeszcze raz czytajcie. Bo jak mawiał Umberto Eco:  </w:t>
      </w:r>
    </w:p>
    <w:p w:rsidR="0000542A" w:rsidRDefault="0000542A" w:rsidP="0000542A">
      <w:pPr>
        <w:pStyle w:val="Bezodstpw"/>
        <w:jc w:val="both"/>
        <w:rPr>
          <w:rFonts w:ascii="Times New Roman" w:hAnsi="Times New Roman"/>
          <w:b/>
          <w:bCs/>
          <w:sz w:val="24"/>
          <w:szCs w:val="24"/>
        </w:rPr>
      </w:pPr>
      <w:r>
        <w:rPr>
          <w:rFonts w:ascii="Times New Roman" w:hAnsi="Times New Roman"/>
          <w:b/>
          <w:bCs/>
          <w:sz w:val="24"/>
          <w:szCs w:val="24"/>
        </w:rPr>
        <w:t>„Kto czyta, żyje podwójnie”.</w:t>
      </w:r>
    </w:p>
    <w:p w:rsidR="0000542A" w:rsidRDefault="0000542A" w:rsidP="0000542A">
      <w:pPr>
        <w:pStyle w:val="Bezodstpw"/>
        <w:jc w:val="both"/>
        <w:rPr>
          <w:rFonts w:ascii="Times New Roman" w:hAnsi="Times New Roman"/>
          <w:sz w:val="24"/>
          <w:szCs w:val="24"/>
        </w:rPr>
      </w:pPr>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Mam nadzieję, że Rodzice także skorzystają z zasobów, które polecam serdecznie WSZYSTKIM!!!</w:t>
      </w:r>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Do zobaczenia w szkole i w szkolnej bibliotece </w:t>
      </w:r>
      <w:r>
        <w:rPr>
          <w:rFonts w:ascii="Times New Roman" w:hAnsi="Times New Roman"/>
          <w:noProof/>
          <w:sz w:val="24"/>
          <w:szCs w:val="24"/>
          <w:lang w:eastAsia="pl-PL"/>
        </w:rPr>
        <w:drawing>
          <wp:inline distT="0" distB="0" distL="0" distR="0">
            <wp:extent cx="152400" cy="152400"/>
            <wp:effectExtent l="19050" t="0" r="0" b="0"/>
            <wp:docPr id="1" name="Obraz 2" descr="Opis: 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https://static.xx.fbcdn.net/images/emoji.php/v9/ta5/1.5/16/1f642.png"/>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0542A" w:rsidRDefault="0000542A" w:rsidP="0000542A">
      <w:pPr>
        <w:pStyle w:val="Bezodstpw"/>
        <w:jc w:val="both"/>
        <w:rPr>
          <w:rFonts w:ascii="Times New Roman" w:hAnsi="Times New Roman"/>
          <w:sz w:val="24"/>
          <w:szCs w:val="24"/>
        </w:rPr>
      </w:pPr>
      <w:r>
        <w:rPr>
          <w:rFonts w:ascii="Times New Roman" w:hAnsi="Times New Roman"/>
          <w:sz w:val="24"/>
          <w:szCs w:val="24"/>
        </w:rPr>
        <w:t>Pozdrawiam Was ciepło – Wasza Pani z biblioteki </w:t>
      </w:r>
      <w:r>
        <w:rPr>
          <w:rFonts w:ascii="Times New Roman" w:hAnsi="Times New Roman"/>
          <w:noProof/>
          <w:sz w:val="24"/>
          <w:szCs w:val="24"/>
          <w:lang w:eastAsia="pl-PL"/>
        </w:rPr>
        <w:drawing>
          <wp:inline distT="0" distB="0" distL="0" distR="0">
            <wp:extent cx="152400" cy="152400"/>
            <wp:effectExtent l="19050" t="0" r="0" b="0"/>
            <wp:docPr id="2" name="Obraz 1" descr="Opis: https://static.xx.fbcdn.net/images/emoji.php/v9/ta5/1.5/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ttps://static.xx.fbcdn.net/images/emoji.php/v9/ta5/1.5/16/1f642.png"/>
                    <pic:cNvPicPr>
                      <a:picLocks noChangeAspect="1" noChangeArrowheads="1"/>
                    </pic:cNvPicPr>
                  </pic:nvPicPr>
                  <pic:blipFill>
                    <a:blip r:embed="rId11"/>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719F4" w:rsidRDefault="00A719F4"/>
    <w:sectPr w:rsidR="00A719F4" w:rsidSect="00A71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defaultTabStop w:val="708"/>
  <w:hyphenationZone w:val="425"/>
  <w:characterSpacingControl w:val="doNotCompress"/>
  <w:compat/>
  <w:rsids>
    <w:rsidRoot w:val="0000542A"/>
    <w:rsid w:val="0000542A"/>
    <w:rsid w:val="00A71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4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0542A"/>
    <w:rPr>
      <w:color w:val="0000FF"/>
      <w:u w:val="single"/>
    </w:rPr>
  </w:style>
  <w:style w:type="paragraph" w:styleId="Bezodstpw">
    <w:name w:val="No Spacing"/>
    <w:uiPriority w:val="1"/>
    <w:qFormat/>
    <w:rsid w:val="0000542A"/>
    <w:pPr>
      <w:spacing w:after="0" w:line="240" w:lineRule="auto"/>
    </w:pPr>
    <w:rPr>
      <w:rFonts w:ascii="Calibri" w:eastAsia="Calibri" w:hAnsi="Calibri" w:cs="Times New Roman"/>
    </w:rPr>
  </w:style>
  <w:style w:type="character" w:customStyle="1" w:styleId="textexposedshow">
    <w:name w:val="text_exposed_show"/>
    <w:rsid w:val="0000542A"/>
  </w:style>
  <w:style w:type="paragraph" w:styleId="Tekstdymka">
    <w:name w:val="Balloon Text"/>
    <w:basedOn w:val="Normalny"/>
    <w:link w:val="TekstdymkaZnak"/>
    <w:uiPriority w:val="99"/>
    <w:semiHidden/>
    <w:unhideWhenUsed/>
    <w:rsid w:val="000054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4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5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lips.pl/newsy/legimi-odpowiada-na-apel-fundacji-powszechnego-czytania-i-udostepnia-za-darmo-ksiazki-dla-dzieci-i-mlodziezy/?fbclid=IwAR1F-B1FjbfboYtOvCkev7B-WdrP_tXbFMMM39HzcbiZ8Q1xXyxw1ldFF7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mpik.com/czas-w-dom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ona.pl/" TargetMode="External"/><Relationship Id="rId11" Type="http://schemas.openxmlformats.org/officeDocument/2006/relationships/image" Target="media/image1.png"/><Relationship Id="rId5" Type="http://schemas.openxmlformats.org/officeDocument/2006/relationships/hyperlink" Target="https://lektury.gov.pl/" TargetMode="External"/><Relationship Id="rId10" Type="http://schemas.openxmlformats.org/officeDocument/2006/relationships/hyperlink" Target="https://www.tvp.pl/program-tv/tvp-kultura" TargetMode="External"/><Relationship Id="rId4" Type="http://schemas.openxmlformats.org/officeDocument/2006/relationships/hyperlink" Target="https://wolnelektury.pl/" TargetMode="External"/><Relationship Id="rId9" Type="http://schemas.openxmlformats.org/officeDocument/2006/relationships/hyperlink" Target="https://drive.google.com/file/d/1OPxnWHBGUK9qyimaEQrKewBOXf79OBxj/view?fbclid=IwAR0jk8GLAWSsST3TunTFqznmp4dzcACBfbt-OPi4OaLvNwZNcFn_rKzzA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2519</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2020-03-19T14:26:00Z</dcterms:created>
  <dcterms:modified xsi:type="dcterms:W3CDTF">2020-03-19T14:27:00Z</dcterms:modified>
</cp:coreProperties>
</file>