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AC7" w:rsidRDefault="00656AC7">
      <w:pPr>
        <w:pStyle w:val="Tekstpodstawowy"/>
        <w:spacing w:before="4"/>
        <w:rPr>
          <w:sz w:val="21"/>
        </w:rPr>
      </w:pPr>
    </w:p>
    <w:p w:rsidR="00656AC7" w:rsidRDefault="00492CD2">
      <w:pPr>
        <w:pStyle w:val="Nagwek1"/>
        <w:spacing w:before="90"/>
      </w:pPr>
      <w:r>
        <w:t>Wewnątrzszkolny regulamin rekrutacji kandydatów</w:t>
      </w:r>
    </w:p>
    <w:p w:rsidR="00656AC7" w:rsidRDefault="00656AC7">
      <w:pPr>
        <w:pStyle w:val="Tekstpodstawowy"/>
        <w:spacing w:before="1"/>
        <w:rPr>
          <w:b/>
          <w:sz w:val="21"/>
        </w:rPr>
      </w:pPr>
    </w:p>
    <w:p w:rsidR="00656AC7" w:rsidRDefault="00492CD2">
      <w:pPr>
        <w:spacing w:line="448" w:lineRule="auto"/>
        <w:ind w:left="1124" w:right="1152"/>
        <w:jc w:val="center"/>
        <w:rPr>
          <w:b/>
          <w:sz w:val="24"/>
        </w:rPr>
      </w:pPr>
      <w:r>
        <w:rPr>
          <w:b/>
          <w:sz w:val="24"/>
        </w:rPr>
        <w:t>do Z</w:t>
      </w:r>
      <w:r w:rsidR="0054351E">
        <w:rPr>
          <w:b/>
          <w:sz w:val="24"/>
        </w:rPr>
        <w:t>espołu Szkół w Świebodzicach</w:t>
      </w:r>
      <w:r w:rsidR="0001506B">
        <w:rPr>
          <w:b/>
          <w:sz w:val="24"/>
        </w:rPr>
        <w:t xml:space="preserve"> </w:t>
      </w:r>
      <w:r w:rsidR="0054351E">
        <w:rPr>
          <w:b/>
          <w:sz w:val="24"/>
        </w:rPr>
        <w:t xml:space="preserve"> </w:t>
      </w:r>
      <w:r>
        <w:rPr>
          <w:b/>
          <w:sz w:val="24"/>
        </w:rPr>
        <w:t>na rok szkolny 2020/2021</w:t>
      </w:r>
    </w:p>
    <w:p w:rsidR="00656AC7" w:rsidRDefault="00656AC7">
      <w:pPr>
        <w:pStyle w:val="Tekstpodstawowy"/>
        <w:rPr>
          <w:b/>
          <w:sz w:val="26"/>
        </w:rPr>
      </w:pPr>
    </w:p>
    <w:p w:rsidR="00656AC7" w:rsidRDefault="00656AC7">
      <w:pPr>
        <w:pStyle w:val="Tekstpodstawowy"/>
        <w:spacing w:before="3"/>
        <w:rPr>
          <w:b/>
          <w:sz w:val="38"/>
        </w:rPr>
      </w:pPr>
    </w:p>
    <w:p w:rsidR="00656AC7" w:rsidRDefault="00492CD2">
      <w:pPr>
        <w:pStyle w:val="Nagwek2"/>
      </w:pPr>
      <w:r>
        <w:t>Na podstawie:</w:t>
      </w:r>
    </w:p>
    <w:p w:rsidR="00656AC7" w:rsidRDefault="00656AC7">
      <w:pPr>
        <w:pStyle w:val="Tekstpodstawowy"/>
        <w:spacing w:before="3"/>
        <w:rPr>
          <w:b/>
        </w:rPr>
      </w:pPr>
    </w:p>
    <w:p w:rsidR="00656AC7" w:rsidRDefault="00492CD2">
      <w:pPr>
        <w:pStyle w:val="Akapitzlist"/>
        <w:numPr>
          <w:ilvl w:val="0"/>
          <w:numId w:val="3"/>
        </w:numPr>
        <w:tabs>
          <w:tab w:val="left" w:pos="937"/>
        </w:tabs>
        <w:ind w:hanging="361"/>
        <w:jc w:val="both"/>
        <w:rPr>
          <w:sz w:val="20"/>
        </w:rPr>
      </w:pPr>
      <w:r>
        <w:rPr>
          <w:sz w:val="20"/>
        </w:rPr>
        <w:t>rozdziału 6 ustawy z dnia 14 grudnia 2016 r. Prawo oświatowe</w:t>
      </w:r>
      <w:r>
        <w:rPr>
          <w:spacing w:val="-6"/>
          <w:sz w:val="20"/>
        </w:rPr>
        <w:t xml:space="preserve"> </w:t>
      </w:r>
      <w:r>
        <w:rPr>
          <w:sz w:val="20"/>
        </w:rPr>
        <w:t>;</w:t>
      </w:r>
    </w:p>
    <w:p w:rsidR="00656AC7" w:rsidRDefault="00492CD2">
      <w:pPr>
        <w:pStyle w:val="Akapitzlist"/>
        <w:numPr>
          <w:ilvl w:val="0"/>
          <w:numId w:val="3"/>
        </w:numPr>
        <w:tabs>
          <w:tab w:val="left" w:pos="937"/>
        </w:tabs>
        <w:spacing w:before="36" w:line="273" w:lineRule="auto"/>
        <w:ind w:right="311"/>
        <w:jc w:val="both"/>
        <w:rPr>
          <w:sz w:val="20"/>
        </w:rPr>
      </w:pPr>
      <w:r>
        <w:rPr>
          <w:sz w:val="20"/>
        </w:rPr>
        <w:t>ustawy o zmianie ustawy – Prawo oświatowe, ustawy o systemie oświaty oraz niektórych innych</w:t>
      </w:r>
      <w:r>
        <w:rPr>
          <w:spacing w:val="-29"/>
          <w:sz w:val="20"/>
        </w:rPr>
        <w:t xml:space="preserve"> </w:t>
      </w:r>
      <w:r>
        <w:rPr>
          <w:sz w:val="20"/>
        </w:rPr>
        <w:t>ustaw z dnia 22 listopada 2018</w:t>
      </w:r>
      <w:r>
        <w:rPr>
          <w:spacing w:val="-1"/>
          <w:sz w:val="20"/>
        </w:rPr>
        <w:t xml:space="preserve"> </w:t>
      </w:r>
      <w:r>
        <w:rPr>
          <w:sz w:val="20"/>
        </w:rPr>
        <w:t>r.;</w:t>
      </w:r>
    </w:p>
    <w:p w:rsidR="00656AC7" w:rsidRDefault="00492CD2">
      <w:pPr>
        <w:pStyle w:val="Akapitzlist"/>
        <w:numPr>
          <w:ilvl w:val="0"/>
          <w:numId w:val="3"/>
        </w:numPr>
        <w:tabs>
          <w:tab w:val="left" w:pos="937"/>
        </w:tabs>
        <w:spacing w:before="1" w:line="273" w:lineRule="auto"/>
        <w:ind w:right="529"/>
        <w:jc w:val="both"/>
        <w:rPr>
          <w:sz w:val="20"/>
        </w:rPr>
      </w:pPr>
      <w:r>
        <w:rPr>
          <w:sz w:val="20"/>
        </w:rPr>
        <w:t>rozporządzenia Ministra Edukacji Narodowej z dnia 21 sierpnia 2019 r. w sprawie przeprowadzania postępowania rekrutacyjnego oraz postępowania uzupełniającego do publicznych przedszkoli,</w:t>
      </w:r>
      <w:r>
        <w:rPr>
          <w:spacing w:val="-25"/>
          <w:sz w:val="20"/>
        </w:rPr>
        <w:t xml:space="preserve"> </w:t>
      </w:r>
      <w:r>
        <w:rPr>
          <w:sz w:val="20"/>
        </w:rPr>
        <w:t>szkół, placówek i</w:t>
      </w:r>
      <w:r>
        <w:rPr>
          <w:spacing w:val="-1"/>
          <w:sz w:val="20"/>
        </w:rPr>
        <w:t xml:space="preserve"> </w:t>
      </w:r>
      <w:r>
        <w:rPr>
          <w:sz w:val="20"/>
        </w:rPr>
        <w:t>centrów;</w:t>
      </w:r>
    </w:p>
    <w:p w:rsidR="00656AC7" w:rsidRDefault="00492CD2">
      <w:pPr>
        <w:pStyle w:val="Akapitzlist"/>
        <w:numPr>
          <w:ilvl w:val="0"/>
          <w:numId w:val="3"/>
        </w:numPr>
        <w:tabs>
          <w:tab w:val="left" w:pos="936"/>
          <w:tab w:val="left" w:pos="937"/>
        </w:tabs>
        <w:spacing w:before="5" w:line="273" w:lineRule="auto"/>
        <w:ind w:right="333"/>
        <w:rPr>
          <w:sz w:val="20"/>
        </w:rPr>
      </w:pPr>
      <w:r>
        <w:rPr>
          <w:sz w:val="20"/>
        </w:rPr>
        <w:t>rozporządzenia Ministra Zdrowia z dnia 30 sierpnia 2019 r. w sprawie badań lekarskich kandydatów do szkół ponadpodstawowych lub wyższych i na kwalifikacyjne kursy zawodowe, uczniów i słuchaczy tych szkół, studentów, słuchaczy kwalifikacyjnych kursów zawodowych oraz</w:t>
      </w:r>
      <w:r>
        <w:rPr>
          <w:spacing w:val="-10"/>
          <w:sz w:val="20"/>
        </w:rPr>
        <w:t xml:space="preserve"> </w:t>
      </w:r>
      <w:r>
        <w:rPr>
          <w:sz w:val="20"/>
        </w:rPr>
        <w:t>doktorantów;</w:t>
      </w:r>
    </w:p>
    <w:p w:rsidR="00656AC7" w:rsidRDefault="00492CD2">
      <w:pPr>
        <w:pStyle w:val="Akapitzlist"/>
        <w:numPr>
          <w:ilvl w:val="0"/>
          <w:numId w:val="3"/>
        </w:numPr>
        <w:tabs>
          <w:tab w:val="left" w:pos="936"/>
          <w:tab w:val="left" w:pos="937"/>
        </w:tabs>
        <w:spacing w:before="3" w:line="276" w:lineRule="auto"/>
        <w:ind w:right="480"/>
        <w:rPr>
          <w:sz w:val="20"/>
        </w:rPr>
      </w:pPr>
      <w:r>
        <w:rPr>
          <w:sz w:val="20"/>
        </w:rPr>
        <w:t>zarządzenia Dolnośląskiego Kuratora Oświaty nr 4/2020 z dnia 28 stycznia 2020 r. w sprawie terminów przeprowadzania postępowania rekrutacyjnego i postępowania uzupełniającego na rok szkolny 2020/2021 dla kandydatów do klasy I publicznych: czteroletnich liceów</w:t>
      </w:r>
      <w:r>
        <w:rPr>
          <w:spacing w:val="-22"/>
          <w:sz w:val="20"/>
        </w:rPr>
        <w:t xml:space="preserve"> </w:t>
      </w:r>
      <w:r>
        <w:rPr>
          <w:sz w:val="20"/>
        </w:rPr>
        <w:t>ogólnokształcących, pięcioletnich techników, trzyletnich branżowych szkół I</w:t>
      </w:r>
      <w:r>
        <w:rPr>
          <w:spacing w:val="6"/>
          <w:sz w:val="20"/>
        </w:rPr>
        <w:t xml:space="preserve"> </w:t>
      </w:r>
      <w:r>
        <w:rPr>
          <w:sz w:val="20"/>
        </w:rPr>
        <w:t>stopnia</w:t>
      </w:r>
    </w:p>
    <w:p w:rsidR="00656AC7" w:rsidRDefault="00492CD2">
      <w:pPr>
        <w:spacing w:before="197" w:line="276" w:lineRule="auto"/>
        <w:ind w:left="216" w:right="1650"/>
        <w:rPr>
          <w:sz w:val="20"/>
        </w:rPr>
      </w:pPr>
      <w:r>
        <w:rPr>
          <w:sz w:val="20"/>
        </w:rPr>
        <w:t>ustala się tryb przyjmowania kandydatów do szkół ponadpodstawowych w</w:t>
      </w:r>
      <w:r w:rsidR="00F9207A">
        <w:rPr>
          <w:sz w:val="20"/>
        </w:rPr>
        <w:t xml:space="preserve">                                                 </w:t>
      </w:r>
      <w:r>
        <w:rPr>
          <w:sz w:val="20"/>
        </w:rPr>
        <w:t xml:space="preserve"> </w:t>
      </w:r>
      <w:r w:rsidR="0054351E">
        <w:rPr>
          <w:b/>
          <w:sz w:val="20"/>
        </w:rPr>
        <w:t>Zespole Szkół w Świebodzicach :</w:t>
      </w:r>
    </w:p>
    <w:p w:rsidR="00656AC7" w:rsidRDefault="00656AC7">
      <w:pPr>
        <w:pStyle w:val="Tekstpodstawowy"/>
        <w:spacing w:before="5"/>
        <w:rPr>
          <w:sz w:val="17"/>
        </w:rPr>
      </w:pPr>
    </w:p>
    <w:p w:rsidR="00656AC7" w:rsidRDefault="00492CD2">
      <w:pPr>
        <w:spacing w:before="1" w:line="276" w:lineRule="auto"/>
        <w:ind w:left="216" w:right="661"/>
        <w:rPr>
          <w:sz w:val="20"/>
        </w:rPr>
      </w:pPr>
      <w:r>
        <w:rPr>
          <w:sz w:val="20"/>
        </w:rPr>
        <w:t xml:space="preserve">§ 1. Kandydat do </w:t>
      </w:r>
      <w:r>
        <w:rPr>
          <w:b/>
          <w:sz w:val="20"/>
        </w:rPr>
        <w:t>Z</w:t>
      </w:r>
      <w:r w:rsidR="0054351E">
        <w:rPr>
          <w:b/>
          <w:sz w:val="20"/>
        </w:rPr>
        <w:t>espołu Szkół w Świebodzicach</w:t>
      </w:r>
      <w:r>
        <w:rPr>
          <w:b/>
          <w:sz w:val="20"/>
        </w:rPr>
        <w:t xml:space="preserve"> </w:t>
      </w:r>
      <w:r w:rsidR="008C2FEA">
        <w:rPr>
          <w:sz w:val="20"/>
        </w:rPr>
        <w:t xml:space="preserve">składa </w:t>
      </w:r>
      <w:r>
        <w:rPr>
          <w:sz w:val="20"/>
        </w:rPr>
        <w:t xml:space="preserve"> następujące dokumenty:</w:t>
      </w:r>
    </w:p>
    <w:p w:rsidR="00656AC7" w:rsidRDefault="00656AC7">
      <w:pPr>
        <w:pStyle w:val="Tekstpodstawowy"/>
        <w:spacing w:before="5"/>
        <w:rPr>
          <w:sz w:val="17"/>
        </w:rPr>
      </w:pPr>
    </w:p>
    <w:p w:rsidR="00656AC7" w:rsidRPr="0001506B" w:rsidRDefault="00492CD2" w:rsidP="0001506B">
      <w:pPr>
        <w:pStyle w:val="Akapitzlist"/>
        <w:numPr>
          <w:ilvl w:val="0"/>
          <w:numId w:val="2"/>
        </w:numPr>
        <w:tabs>
          <w:tab w:val="left" w:pos="359"/>
        </w:tabs>
        <w:ind w:left="358" w:hanging="143"/>
        <w:rPr>
          <w:sz w:val="20"/>
        </w:rPr>
      </w:pPr>
      <w:r>
        <w:rPr>
          <w:sz w:val="20"/>
        </w:rPr>
        <w:t>wniosek o przyjęcie do</w:t>
      </w:r>
      <w:r>
        <w:rPr>
          <w:spacing w:val="2"/>
          <w:sz w:val="20"/>
        </w:rPr>
        <w:t xml:space="preserve"> </w:t>
      </w:r>
      <w:r>
        <w:rPr>
          <w:sz w:val="20"/>
        </w:rPr>
        <w:t>szkoły,</w:t>
      </w:r>
    </w:p>
    <w:p w:rsidR="00656AC7" w:rsidRDefault="00656AC7">
      <w:pPr>
        <w:pStyle w:val="Tekstpodstawowy"/>
        <w:spacing w:before="7"/>
      </w:pPr>
    </w:p>
    <w:p w:rsidR="00656AC7" w:rsidRDefault="0054351E">
      <w:pPr>
        <w:pStyle w:val="Akapitzlist"/>
        <w:numPr>
          <w:ilvl w:val="0"/>
          <w:numId w:val="2"/>
        </w:numPr>
        <w:tabs>
          <w:tab w:val="left" w:pos="359"/>
        </w:tabs>
        <w:ind w:left="358" w:hanging="143"/>
        <w:rPr>
          <w:sz w:val="20"/>
        </w:rPr>
      </w:pPr>
      <w:r>
        <w:rPr>
          <w:sz w:val="20"/>
        </w:rPr>
        <w:t>2</w:t>
      </w:r>
      <w:r w:rsidR="00492CD2">
        <w:rPr>
          <w:sz w:val="20"/>
        </w:rPr>
        <w:t xml:space="preserve"> fotografie,</w:t>
      </w:r>
    </w:p>
    <w:p w:rsidR="00656AC7" w:rsidRDefault="00656AC7">
      <w:pPr>
        <w:pStyle w:val="Tekstpodstawowy"/>
        <w:spacing w:before="7"/>
      </w:pPr>
    </w:p>
    <w:p w:rsidR="00656AC7" w:rsidRDefault="00492CD2">
      <w:pPr>
        <w:pStyle w:val="Akapitzlist"/>
        <w:numPr>
          <w:ilvl w:val="0"/>
          <w:numId w:val="2"/>
        </w:numPr>
        <w:tabs>
          <w:tab w:val="left" w:pos="359"/>
        </w:tabs>
        <w:spacing w:before="1"/>
        <w:ind w:left="358" w:hanging="143"/>
        <w:rPr>
          <w:sz w:val="20"/>
        </w:rPr>
      </w:pPr>
      <w:r>
        <w:rPr>
          <w:sz w:val="20"/>
        </w:rPr>
        <w:t>świadectwo ukończenia szkoły</w:t>
      </w:r>
      <w:r>
        <w:rPr>
          <w:spacing w:val="3"/>
          <w:sz w:val="20"/>
        </w:rPr>
        <w:t xml:space="preserve"> </w:t>
      </w:r>
      <w:r>
        <w:rPr>
          <w:sz w:val="20"/>
        </w:rPr>
        <w:t>podstawowej,</w:t>
      </w:r>
    </w:p>
    <w:p w:rsidR="00656AC7" w:rsidRDefault="00656AC7">
      <w:pPr>
        <w:pStyle w:val="Tekstpodstawowy"/>
        <w:spacing w:before="7"/>
      </w:pPr>
    </w:p>
    <w:p w:rsidR="00656AC7" w:rsidRDefault="00492CD2">
      <w:pPr>
        <w:pStyle w:val="Akapitzlist"/>
        <w:numPr>
          <w:ilvl w:val="0"/>
          <w:numId w:val="2"/>
        </w:numPr>
        <w:tabs>
          <w:tab w:val="left" w:pos="409"/>
        </w:tabs>
        <w:ind w:left="408" w:hanging="143"/>
        <w:rPr>
          <w:sz w:val="20"/>
        </w:rPr>
      </w:pPr>
      <w:r>
        <w:rPr>
          <w:sz w:val="20"/>
        </w:rPr>
        <w:t>zaświadczenie o wynikach egzaminu</w:t>
      </w:r>
      <w:r>
        <w:rPr>
          <w:spacing w:val="-2"/>
          <w:sz w:val="20"/>
        </w:rPr>
        <w:t xml:space="preserve"> </w:t>
      </w:r>
      <w:r>
        <w:rPr>
          <w:sz w:val="20"/>
        </w:rPr>
        <w:t>ośmioklasisty,</w:t>
      </w:r>
    </w:p>
    <w:p w:rsidR="00656AC7" w:rsidRDefault="00656AC7">
      <w:pPr>
        <w:pStyle w:val="Tekstpodstawowy"/>
        <w:spacing w:before="5"/>
      </w:pPr>
    </w:p>
    <w:p w:rsidR="00656AC7" w:rsidRDefault="00492CD2">
      <w:pPr>
        <w:pStyle w:val="Akapitzlist"/>
        <w:numPr>
          <w:ilvl w:val="0"/>
          <w:numId w:val="2"/>
        </w:numPr>
        <w:tabs>
          <w:tab w:val="left" w:pos="359"/>
        </w:tabs>
        <w:spacing w:before="1"/>
        <w:ind w:left="358" w:hanging="143"/>
        <w:rPr>
          <w:sz w:val="20"/>
        </w:rPr>
      </w:pPr>
      <w:r>
        <w:rPr>
          <w:sz w:val="20"/>
        </w:rPr>
        <w:t>kopię aktu</w:t>
      </w:r>
      <w:r>
        <w:rPr>
          <w:spacing w:val="-3"/>
          <w:sz w:val="20"/>
        </w:rPr>
        <w:t xml:space="preserve"> </w:t>
      </w:r>
      <w:r>
        <w:rPr>
          <w:sz w:val="20"/>
        </w:rPr>
        <w:t>urodzenia,</w:t>
      </w:r>
    </w:p>
    <w:p w:rsidR="00656AC7" w:rsidRDefault="00656AC7">
      <w:pPr>
        <w:pStyle w:val="Tekstpodstawowy"/>
        <w:spacing w:before="7"/>
      </w:pPr>
    </w:p>
    <w:p w:rsidR="00656AC7" w:rsidRDefault="00492CD2">
      <w:pPr>
        <w:pStyle w:val="Akapitzlist"/>
        <w:numPr>
          <w:ilvl w:val="0"/>
          <w:numId w:val="2"/>
        </w:numPr>
        <w:tabs>
          <w:tab w:val="left" w:pos="359"/>
        </w:tabs>
        <w:spacing w:line="278" w:lineRule="auto"/>
        <w:ind w:right="1397" w:firstLine="0"/>
        <w:rPr>
          <w:sz w:val="20"/>
        </w:rPr>
      </w:pPr>
      <w:r>
        <w:rPr>
          <w:sz w:val="20"/>
        </w:rPr>
        <w:t>zaświadczenie Poradni Medycyny Pracy o braku przeciwwskazań zdrowotnych do nauki</w:t>
      </w:r>
      <w:r>
        <w:rPr>
          <w:spacing w:val="-31"/>
          <w:sz w:val="20"/>
        </w:rPr>
        <w:t xml:space="preserve"> </w:t>
      </w:r>
      <w:r w:rsidR="0001506B">
        <w:rPr>
          <w:sz w:val="20"/>
        </w:rPr>
        <w:t xml:space="preserve">zawodu </w:t>
      </w:r>
    </w:p>
    <w:p w:rsidR="00656AC7" w:rsidRDefault="00492CD2">
      <w:pPr>
        <w:pStyle w:val="Akapitzlist"/>
        <w:numPr>
          <w:ilvl w:val="0"/>
          <w:numId w:val="2"/>
        </w:numPr>
        <w:tabs>
          <w:tab w:val="left" w:pos="359"/>
        </w:tabs>
        <w:spacing w:before="195" w:line="276" w:lineRule="auto"/>
        <w:ind w:right="418" w:firstLine="0"/>
        <w:rPr>
          <w:sz w:val="20"/>
        </w:rPr>
      </w:pPr>
      <w:r>
        <w:rPr>
          <w:sz w:val="20"/>
        </w:rPr>
        <w:t>kandydaci do branżowej szkoły I stopnia realizujący pr</w:t>
      </w:r>
      <w:r w:rsidR="0054351E">
        <w:rPr>
          <w:sz w:val="20"/>
        </w:rPr>
        <w:t xml:space="preserve">aktyczną naukę zawodu u </w:t>
      </w:r>
      <w:r>
        <w:rPr>
          <w:sz w:val="20"/>
        </w:rPr>
        <w:t xml:space="preserve"> przedsiębiorców składają w szkole 1 egzemplarz umowy zawartej z pracodawcą o naukę</w:t>
      </w:r>
      <w:r>
        <w:rPr>
          <w:spacing w:val="-4"/>
          <w:sz w:val="20"/>
        </w:rPr>
        <w:t xml:space="preserve"> </w:t>
      </w:r>
      <w:r w:rsidR="0001506B">
        <w:rPr>
          <w:sz w:val="20"/>
        </w:rPr>
        <w:t xml:space="preserve">zawodu </w:t>
      </w:r>
    </w:p>
    <w:p w:rsidR="00656AC7" w:rsidRDefault="00F9207A" w:rsidP="00F9207A">
      <w:pPr>
        <w:spacing w:line="276" w:lineRule="auto"/>
        <w:ind w:left="216"/>
        <w:rPr>
          <w:sz w:val="20"/>
        </w:rPr>
        <w:sectPr w:rsidR="00656AC7">
          <w:type w:val="continuous"/>
          <w:pgSz w:w="11910" w:h="16840"/>
          <w:pgMar w:top="1580" w:right="1180" w:bottom="280" w:left="1200" w:header="708" w:footer="708" w:gutter="0"/>
          <w:cols w:space="708"/>
        </w:sectPr>
      </w:pPr>
      <w:r>
        <w:rPr>
          <w:sz w:val="20"/>
        </w:rPr>
        <w:t>( szkoła  pomaga w znalezieniu praktyki i podpisaniu umowy z pracodawcą )</w:t>
      </w:r>
    </w:p>
    <w:p w:rsidR="00656AC7" w:rsidRDefault="00492CD2">
      <w:pPr>
        <w:pStyle w:val="Tekstpodstawowy"/>
        <w:spacing w:before="78" w:line="278" w:lineRule="auto"/>
        <w:ind w:left="216" w:right="661"/>
      </w:pPr>
      <w:r>
        <w:lastRenderedPageBreak/>
        <w:t>§ 2. Terminy postępowania rekrutacyjnego, postępowania rekrutacyjnego uzupełniającego oraz terminy składania dokumentów:</w:t>
      </w:r>
    </w:p>
    <w:p w:rsidR="00656AC7" w:rsidRDefault="00656AC7">
      <w:pPr>
        <w:pStyle w:val="Tekstpodstawowy"/>
      </w:pPr>
    </w:p>
    <w:p w:rsidR="00656AC7" w:rsidRDefault="00656AC7">
      <w:pPr>
        <w:pStyle w:val="Tekstpodstawowy"/>
      </w:pPr>
    </w:p>
    <w:p w:rsidR="00656AC7" w:rsidRDefault="00656AC7">
      <w:pPr>
        <w:pStyle w:val="Tekstpodstawowy"/>
        <w:spacing w:before="6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167"/>
        <w:gridCol w:w="3146"/>
        <w:gridCol w:w="3444"/>
      </w:tblGrid>
      <w:tr w:rsidR="00656AC7">
        <w:trPr>
          <w:trHeight w:val="457"/>
        </w:trPr>
        <w:tc>
          <w:tcPr>
            <w:tcW w:w="530" w:type="dxa"/>
          </w:tcPr>
          <w:p w:rsidR="00656AC7" w:rsidRDefault="00492CD2">
            <w:pPr>
              <w:pStyle w:val="TableParagraph"/>
              <w:spacing w:line="240" w:lineRule="auto"/>
              <w:ind w:left="89" w:right="118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167" w:type="dxa"/>
          </w:tcPr>
          <w:p w:rsidR="00656AC7" w:rsidRDefault="00492CD2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Rodzaj czynności</w:t>
            </w:r>
          </w:p>
        </w:tc>
        <w:tc>
          <w:tcPr>
            <w:tcW w:w="3146" w:type="dxa"/>
          </w:tcPr>
          <w:p w:rsidR="00656AC7" w:rsidRDefault="00492CD2">
            <w:pPr>
              <w:pStyle w:val="TableParagraph"/>
              <w:spacing w:before="4" w:line="228" w:lineRule="exact"/>
              <w:ind w:left="111" w:right="1060"/>
              <w:rPr>
                <w:sz w:val="20"/>
              </w:rPr>
            </w:pPr>
            <w:r>
              <w:rPr>
                <w:sz w:val="20"/>
              </w:rPr>
              <w:t>Termin w postępowaniu rekrutacyjnym</w:t>
            </w:r>
          </w:p>
        </w:tc>
        <w:tc>
          <w:tcPr>
            <w:tcW w:w="3444" w:type="dxa"/>
          </w:tcPr>
          <w:p w:rsidR="00656AC7" w:rsidRDefault="00492CD2">
            <w:pPr>
              <w:pStyle w:val="TableParagraph"/>
              <w:spacing w:before="4" w:line="228" w:lineRule="exact"/>
              <w:ind w:left="109" w:right="144"/>
              <w:rPr>
                <w:sz w:val="20"/>
              </w:rPr>
            </w:pPr>
            <w:r>
              <w:rPr>
                <w:sz w:val="20"/>
              </w:rPr>
              <w:t>Termin w postępowaniu rekrutacyjnym uzupełniającym</w:t>
            </w:r>
          </w:p>
        </w:tc>
      </w:tr>
      <w:tr w:rsidR="00656AC7">
        <w:trPr>
          <w:trHeight w:val="2530"/>
        </w:trPr>
        <w:tc>
          <w:tcPr>
            <w:tcW w:w="530" w:type="dxa"/>
          </w:tcPr>
          <w:p w:rsidR="00656AC7" w:rsidRDefault="00492CD2">
            <w:pPr>
              <w:pStyle w:val="TableParagraph"/>
              <w:spacing w:line="228" w:lineRule="exact"/>
              <w:ind w:left="89" w:right="23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67" w:type="dxa"/>
          </w:tcPr>
          <w:p w:rsidR="00656AC7" w:rsidRDefault="00492CD2">
            <w:pPr>
              <w:pStyle w:val="TableParagraph"/>
              <w:spacing w:line="240" w:lineRule="auto"/>
              <w:ind w:left="108" w:right="174"/>
              <w:rPr>
                <w:sz w:val="20"/>
              </w:rPr>
            </w:pPr>
            <w:r>
              <w:rPr>
                <w:sz w:val="20"/>
              </w:rPr>
              <w:t>Złożenie wniosku w sekretariacie ZS Nr 1 o przyjęcie do szkoły wraz z dokumentami potwierdzającymi spełnianie przez kandydata warunków lub kryteriów branych pod uwagę w postępowaniu</w:t>
            </w:r>
          </w:p>
          <w:p w:rsidR="00656AC7" w:rsidRDefault="00492CD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rekrutacyjnym</w:t>
            </w:r>
          </w:p>
        </w:tc>
        <w:tc>
          <w:tcPr>
            <w:tcW w:w="3146" w:type="dxa"/>
          </w:tcPr>
          <w:p w:rsidR="00656AC7" w:rsidRDefault="00492CD2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od 11 maja 2020 r.</w:t>
            </w:r>
          </w:p>
          <w:p w:rsidR="00656AC7" w:rsidRDefault="00492CD2">
            <w:pPr>
              <w:pStyle w:val="TableParagraph"/>
              <w:spacing w:line="240" w:lineRule="auto"/>
              <w:ind w:left="111"/>
              <w:rPr>
                <w:sz w:val="20"/>
              </w:rPr>
            </w:pPr>
            <w:r>
              <w:rPr>
                <w:sz w:val="20"/>
              </w:rPr>
              <w:t>do 23 czerwca 2020 r.</w:t>
            </w:r>
          </w:p>
          <w:p w:rsidR="00656AC7" w:rsidRDefault="00492CD2">
            <w:pPr>
              <w:pStyle w:val="TableParagraph"/>
              <w:spacing w:before="1" w:line="240" w:lineRule="auto"/>
              <w:ind w:left="111"/>
              <w:rPr>
                <w:sz w:val="20"/>
              </w:rPr>
            </w:pPr>
            <w:r>
              <w:rPr>
                <w:sz w:val="20"/>
              </w:rPr>
              <w:t>do godz. 15.00</w:t>
            </w:r>
          </w:p>
        </w:tc>
        <w:tc>
          <w:tcPr>
            <w:tcW w:w="3444" w:type="dxa"/>
          </w:tcPr>
          <w:p w:rsidR="00656AC7" w:rsidRDefault="00492CD2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od 22 lipca 2020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</w:p>
          <w:p w:rsidR="00656AC7" w:rsidRDefault="00492CD2">
            <w:pPr>
              <w:pStyle w:val="TableParagraph"/>
              <w:spacing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do 27 lipca 2020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</w:p>
          <w:p w:rsidR="00656AC7" w:rsidRDefault="00492CD2">
            <w:pPr>
              <w:pStyle w:val="TableParagraph"/>
              <w:spacing w:before="1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do godz. 15:00</w:t>
            </w:r>
          </w:p>
        </w:tc>
      </w:tr>
      <w:tr w:rsidR="00656AC7">
        <w:trPr>
          <w:trHeight w:val="1840"/>
        </w:trPr>
        <w:tc>
          <w:tcPr>
            <w:tcW w:w="530" w:type="dxa"/>
          </w:tcPr>
          <w:p w:rsidR="00656AC7" w:rsidRDefault="00492CD2">
            <w:pPr>
              <w:pStyle w:val="TableParagraph"/>
              <w:spacing w:line="240" w:lineRule="auto"/>
              <w:ind w:left="89" w:right="239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67" w:type="dxa"/>
          </w:tcPr>
          <w:p w:rsidR="00656AC7" w:rsidRDefault="00492CD2">
            <w:pPr>
              <w:pStyle w:val="TableParagraph"/>
              <w:spacing w:line="240" w:lineRule="auto"/>
              <w:ind w:left="108" w:right="84"/>
              <w:rPr>
                <w:sz w:val="20"/>
              </w:rPr>
            </w:pPr>
            <w:r>
              <w:rPr>
                <w:sz w:val="20"/>
              </w:rPr>
              <w:t>Uzupełnienie wniosku o przyjęcie do szkoły o świadectwo ukończenia szkoły podstawowej oraz zaświadczenie o szczegółowych</w:t>
            </w:r>
          </w:p>
          <w:p w:rsidR="00656AC7" w:rsidRDefault="00492CD2">
            <w:pPr>
              <w:pStyle w:val="TableParagraph"/>
              <w:spacing w:before="3" w:line="230" w:lineRule="exact"/>
              <w:ind w:left="108" w:right="424"/>
              <w:rPr>
                <w:sz w:val="20"/>
              </w:rPr>
            </w:pPr>
            <w:r>
              <w:rPr>
                <w:sz w:val="20"/>
              </w:rPr>
              <w:t>wynikach egzaminu ośmioklasisty</w:t>
            </w:r>
          </w:p>
        </w:tc>
        <w:tc>
          <w:tcPr>
            <w:tcW w:w="3146" w:type="dxa"/>
          </w:tcPr>
          <w:p w:rsidR="00656AC7" w:rsidRDefault="00492CD2">
            <w:pPr>
              <w:pStyle w:val="TableParagraph"/>
              <w:spacing w:line="240" w:lineRule="auto"/>
              <w:ind w:left="111"/>
              <w:rPr>
                <w:sz w:val="20"/>
              </w:rPr>
            </w:pPr>
            <w:r>
              <w:rPr>
                <w:sz w:val="20"/>
              </w:rPr>
              <w:t>od 26 czerwca 2020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</w:p>
          <w:p w:rsidR="00656AC7" w:rsidRDefault="00492CD2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do 30 czerwca 2020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</w:p>
          <w:p w:rsidR="00656AC7" w:rsidRDefault="00492CD2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do godz. 15.00</w:t>
            </w:r>
          </w:p>
        </w:tc>
        <w:tc>
          <w:tcPr>
            <w:tcW w:w="3444" w:type="dxa"/>
          </w:tcPr>
          <w:p w:rsidR="00656AC7" w:rsidRDefault="00492CD2">
            <w:pPr>
              <w:pStyle w:val="TableParagraph"/>
              <w:spacing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</w:tc>
      </w:tr>
      <w:tr w:rsidR="00656AC7">
        <w:trPr>
          <w:trHeight w:val="3677"/>
        </w:trPr>
        <w:tc>
          <w:tcPr>
            <w:tcW w:w="530" w:type="dxa"/>
          </w:tcPr>
          <w:p w:rsidR="00656AC7" w:rsidRDefault="00492CD2">
            <w:pPr>
              <w:pStyle w:val="TableParagraph"/>
              <w:spacing w:line="228" w:lineRule="exact"/>
              <w:ind w:left="89" w:right="239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67" w:type="dxa"/>
          </w:tcPr>
          <w:p w:rsidR="00656AC7" w:rsidRDefault="00492CD2">
            <w:pPr>
              <w:pStyle w:val="TableParagraph"/>
              <w:spacing w:line="240" w:lineRule="auto"/>
              <w:ind w:left="108" w:right="113"/>
              <w:rPr>
                <w:sz w:val="20"/>
              </w:rPr>
            </w:pPr>
            <w:r>
              <w:rPr>
                <w:sz w:val="20"/>
              </w:rPr>
              <w:t xml:space="preserve">Weryfikacja przez komisję rekrutacyjną wniosków o przyjęcie do szkoły i dokumentów potwierdzających spełnienie przez kandydata warunków poświadczonych w oświadczeniach, w tym dokonanie przez przewodniczącego komisji rekrutacyjnej czynności związanych </w:t>
            </w:r>
            <w:r>
              <w:rPr>
                <w:spacing w:val="-14"/>
                <w:sz w:val="20"/>
              </w:rPr>
              <w:t xml:space="preserve">z </w:t>
            </w:r>
            <w:r>
              <w:rPr>
                <w:sz w:val="20"/>
              </w:rPr>
              <w:t>ustaleniem tych</w:t>
            </w:r>
          </w:p>
          <w:p w:rsidR="00656AC7" w:rsidRDefault="00492CD2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okoliczności</w:t>
            </w:r>
          </w:p>
        </w:tc>
        <w:tc>
          <w:tcPr>
            <w:tcW w:w="3146" w:type="dxa"/>
          </w:tcPr>
          <w:p w:rsidR="00656AC7" w:rsidRDefault="00492CD2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do 24 czerwca 2020 r.</w:t>
            </w:r>
          </w:p>
        </w:tc>
        <w:tc>
          <w:tcPr>
            <w:tcW w:w="3444" w:type="dxa"/>
          </w:tcPr>
          <w:p w:rsidR="00656AC7" w:rsidRDefault="00492CD2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do 29 lipca 2020 r.</w:t>
            </w:r>
          </w:p>
        </w:tc>
      </w:tr>
      <w:tr w:rsidR="00656AC7">
        <w:trPr>
          <w:trHeight w:val="1841"/>
        </w:trPr>
        <w:tc>
          <w:tcPr>
            <w:tcW w:w="530" w:type="dxa"/>
          </w:tcPr>
          <w:p w:rsidR="00656AC7" w:rsidRDefault="00492CD2">
            <w:pPr>
              <w:pStyle w:val="TableParagraph"/>
              <w:spacing w:line="240" w:lineRule="auto"/>
              <w:ind w:left="89" w:right="239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67" w:type="dxa"/>
          </w:tcPr>
          <w:p w:rsidR="00656AC7" w:rsidRDefault="00492CD2">
            <w:pPr>
              <w:pStyle w:val="TableParagraph"/>
              <w:spacing w:line="240" w:lineRule="auto"/>
              <w:ind w:left="108" w:right="174"/>
              <w:rPr>
                <w:sz w:val="20"/>
              </w:rPr>
            </w:pPr>
            <w:r>
              <w:rPr>
                <w:sz w:val="20"/>
              </w:rPr>
              <w:t>Podanie do publicznej wiadomości przez komisję rekrutacyjną listy kandydatów zakwalifikowanych i kandydatów</w:t>
            </w:r>
          </w:p>
          <w:p w:rsidR="00656AC7" w:rsidRDefault="00492CD2">
            <w:pPr>
              <w:pStyle w:val="TableParagraph"/>
              <w:spacing w:before="1" w:line="230" w:lineRule="atLeast"/>
              <w:ind w:left="108" w:right="174"/>
              <w:rPr>
                <w:sz w:val="20"/>
              </w:rPr>
            </w:pPr>
            <w:r>
              <w:rPr>
                <w:w w:val="95"/>
                <w:sz w:val="20"/>
              </w:rPr>
              <w:t xml:space="preserve">niezakwalifikowanych </w:t>
            </w:r>
            <w:r>
              <w:rPr>
                <w:sz w:val="20"/>
              </w:rPr>
              <w:t>do szkoły</w:t>
            </w:r>
          </w:p>
        </w:tc>
        <w:tc>
          <w:tcPr>
            <w:tcW w:w="3146" w:type="dxa"/>
          </w:tcPr>
          <w:p w:rsidR="00656AC7" w:rsidRDefault="00492CD2">
            <w:pPr>
              <w:pStyle w:val="TableParagraph"/>
              <w:spacing w:line="240" w:lineRule="auto"/>
              <w:ind w:left="111"/>
              <w:rPr>
                <w:sz w:val="20"/>
              </w:rPr>
            </w:pPr>
            <w:r>
              <w:rPr>
                <w:sz w:val="20"/>
              </w:rPr>
              <w:t>13 lipca 2020 r.</w:t>
            </w:r>
          </w:p>
        </w:tc>
        <w:tc>
          <w:tcPr>
            <w:tcW w:w="3444" w:type="dxa"/>
          </w:tcPr>
          <w:p w:rsidR="00656AC7" w:rsidRDefault="00492CD2">
            <w:pPr>
              <w:pStyle w:val="TableParagraph"/>
              <w:spacing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17 sierpnia 2020 r.</w:t>
            </w:r>
          </w:p>
        </w:tc>
      </w:tr>
      <w:tr w:rsidR="00656AC7">
        <w:trPr>
          <w:trHeight w:val="2298"/>
        </w:trPr>
        <w:tc>
          <w:tcPr>
            <w:tcW w:w="530" w:type="dxa"/>
          </w:tcPr>
          <w:p w:rsidR="00656AC7" w:rsidRDefault="00492CD2">
            <w:pPr>
              <w:pStyle w:val="TableParagraph"/>
              <w:spacing w:line="240" w:lineRule="auto"/>
              <w:ind w:left="89" w:right="239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167" w:type="dxa"/>
          </w:tcPr>
          <w:p w:rsidR="00656AC7" w:rsidRDefault="00492CD2">
            <w:pPr>
              <w:pStyle w:val="TableParagraph"/>
              <w:spacing w:line="240" w:lineRule="auto"/>
              <w:ind w:left="108" w:right="157"/>
              <w:rPr>
                <w:sz w:val="20"/>
              </w:rPr>
            </w:pPr>
            <w:r>
              <w:rPr>
                <w:sz w:val="20"/>
              </w:rPr>
              <w:t>Wydanie przez szkołę prowadząc kształcenie zawodowe skierowanie na badanie lekarskie kandydatowi z listy kandydatów zakwalifikowanych, który dokonał wyboru kształcenia w danym</w:t>
            </w:r>
          </w:p>
          <w:p w:rsidR="00656AC7" w:rsidRDefault="00492CD2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zawodzie w jednej</w:t>
            </w:r>
          </w:p>
        </w:tc>
        <w:tc>
          <w:tcPr>
            <w:tcW w:w="3146" w:type="dxa"/>
          </w:tcPr>
          <w:p w:rsidR="00656AC7" w:rsidRDefault="00492CD2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od 11 maja 2020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</w:p>
          <w:p w:rsidR="00656AC7" w:rsidRDefault="00492CD2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do 14 lipca 2020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</w:p>
        </w:tc>
        <w:tc>
          <w:tcPr>
            <w:tcW w:w="3444" w:type="dxa"/>
          </w:tcPr>
          <w:p w:rsidR="00656AC7" w:rsidRDefault="00492CD2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od 22 lipca 2020 r.</w:t>
            </w:r>
          </w:p>
          <w:p w:rsidR="00656AC7" w:rsidRDefault="00492CD2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do 18 sierpnia 2020 r.</w:t>
            </w:r>
          </w:p>
        </w:tc>
      </w:tr>
    </w:tbl>
    <w:p w:rsidR="00656AC7" w:rsidRDefault="00656AC7">
      <w:pPr>
        <w:spacing w:line="229" w:lineRule="exact"/>
        <w:rPr>
          <w:sz w:val="20"/>
        </w:rPr>
        <w:sectPr w:rsidR="00656AC7">
          <w:pgSz w:w="11910" w:h="16840"/>
          <w:pgMar w:top="13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167"/>
        <w:gridCol w:w="3146"/>
        <w:gridCol w:w="3444"/>
      </w:tblGrid>
      <w:tr w:rsidR="00656AC7">
        <w:trPr>
          <w:trHeight w:val="921"/>
        </w:trPr>
        <w:tc>
          <w:tcPr>
            <w:tcW w:w="530" w:type="dxa"/>
          </w:tcPr>
          <w:p w:rsidR="00656AC7" w:rsidRDefault="00656AC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67" w:type="dxa"/>
          </w:tcPr>
          <w:p w:rsidR="00656AC7" w:rsidRDefault="00492CD2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szkole, w przypadku złożenia przez</w:t>
            </w:r>
          </w:p>
          <w:p w:rsidR="00656AC7" w:rsidRDefault="00492CD2">
            <w:pPr>
              <w:pStyle w:val="TableParagraph"/>
              <w:spacing w:line="230" w:lineRule="atLeast"/>
              <w:ind w:left="108" w:right="79"/>
              <w:rPr>
                <w:sz w:val="20"/>
              </w:rPr>
            </w:pPr>
            <w:r>
              <w:rPr>
                <w:sz w:val="20"/>
              </w:rPr>
              <w:t>kandydata oświadczenia o wyborze tej szkoły</w:t>
            </w:r>
          </w:p>
        </w:tc>
        <w:tc>
          <w:tcPr>
            <w:tcW w:w="3146" w:type="dxa"/>
          </w:tcPr>
          <w:p w:rsidR="00656AC7" w:rsidRDefault="00656AC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444" w:type="dxa"/>
          </w:tcPr>
          <w:p w:rsidR="00656AC7" w:rsidRDefault="00656AC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656AC7">
        <w:trPr>
          <w:trHeight w:val="5981"/>
        </w:trPr>
        <w:tc>
          <w:tcPr>
            <w:tcW w:w="530" w:type="dxa"/>
          </w:tcPr>
          <w:p w:rsidR="00656AC7" w:rsidRDefault="00492CD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167" w:type="dxa"/>
          </w:tcPr>
          <w:p w:rsidR="00656AC7" w:rsidRDefault="00492CD2">
            <w:pPr>
              <w:pStyle w:val="TableParagraph"/>
              <w:spacing w:line="240" w:lineRule="auto"/>
              <w:ind w:left="108" w:right="97"/>
              <w:rPr>
                <w:sz w:val="20"/>
              </w:rPr>
            </w:pPr>
            <w:r>
              <w:rPr>
                <w:sz w:val="20"/>
              </w:rPr>
              <w:t>Potwierdzenie przez rodzica kandydata lub kandydata pełnoletniego woli przyjęcia w postaci przedłożenia oryginału świadectwa ukończenia szkoły podstawowej i oryginału zaświadczenia o wynikach egzaminu ośmioklasisty, o ile nie zostały one złożone w uzupełnieniu wniosku o przyjęcie do szkoły, a w przypadku szkoły prowadzącej kształcenie zawodowe - także zaświadczenia lekarskiego zawierającego orzeczenie o braku przeciwskazań zdrowotnych do podjęci praktycznej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nauki</w:t>
            </w:r>
          </w:p>
          <w:p w:rsidR="00656AC7" w:rsidRDefault="00492CD2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zawodu</w:t>
            </w:r>
          </w:p>
        </w:tc>
        <w:tc>
          <w:tcPr>
            <w:tcW w:w="3146" w:type="dxa"/>
          </w:tcPr>
          <w:p w:rsidR="00656AC7" w:rsidRDefault="00492CD2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od 13 lipca 2020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</w:p>
          <w:p w:rsidR="00656AC7" w:rsidRDefault="00492CD2">
            <w:pPr>
              <w:pStyle w:val="TableParagraph"/>
              <w:spacing w:line="240" w:lineRule="auto"/>
              <w:ind w:left="111"/>
              <w:rPr>
                <w:sz w:val="20"/>
              </w:rPr>
            </w:pPr>
            <w:r>
              <w:rPr>
                <w:sz w:val="20"/>
              </w:rPr>
              <w:t>do 20 lipca 2020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</w:p>
          <w:p w:rsidR="00656AC7" w:rsidRDefault="00492CD2">
            <w:pPr>
              <w:pStyle w:val="TableParagraph"/>
              <w:spacing w:before="1" w:line="240" w:lineRule="auto"/>
              <w:ind w:left="111"/>
              <w:rPr>
                <w:sz w:val="20"/>
              </w:rPr>
            </w:pPr>
            <w:r>
              <w:rPr>
                <w:sz w:val="20"/>
              </w:rPr>
              <w:t>do godz. 15:00</w:t>
            </w:r>
          </w:p>
        </w:tc>
        <w:tc>
          <w:tcPr>
            <w:tcW w:w="3444" w:type="dxa"/>
          </w:tcPr>
          <w:p w:rsidR="00656AC7" w:rsidRDefault="00492CD2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od 17 sierpnia 2020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</w:p>
          <w:p w:rsidR="00656AC7" w:rsidRDefault="00492CD2">
            <w:pPr>
              <w:pStyle w:val="TableParagraph"/>
              <w:spacing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do 21 sierpnia 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</w:p>
          <w:p w:rsidR="00656AC7" w:rsidRDefault="00492CD2">
            <w:pPr>
              <w:pStyle w:val="TableParagraph"/>
              <w:spacing w:before="1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do godz. 15:00</w:t>
            </w:r>
          </w:p>
        </w:tc>
      </w:tr>
      <w:tr w:rsidR="00656AC7">
        <w:trPr>
          <w:trHeight w:val="1607"/>
        </w:trPr>
        <w:tc>
          <w:tcPr>
            <w:tcW w:w="530" w:type="dxa"/>
          </w:tcPr>
          <w:p w:rsidR="00656AC7" w:rsidRDefault="00492CD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167" w:type="dxa"/>
          </w:tcPr>
          <w:p w:rsidR="00656AC7" w:rsidRDefault="00492CD2">
            <w:pPr>
              <w:pStyle w:val="TableParagraph"/>
              <w:spacing w:line="240" w:lineRule="auto"/>
              <w:ind w:left="108" w:right="251"/>
              <w:rPr>
                <w:sz w:val="20"/>
              </w:rPr>
            </w:pPr>
            <w:r>
              <w:rPr>
                <w:sz w:val="20"/>
              </w:rPr>
              <w:t>Podanie do publicznej wiadomości przez komisję rekrutacyjną listy kandydatów przyjętych i</w:t>
            </w:r>
          </w:p>
          <w:p w:rsidR="00656AC7" w:rsidRDefault="00492CD2">
            <w:pPr>
              <w:pStyle w:val="TableParagraph"/>
              <w:spacing w:before="2" w:line="228" w:lineRule="exact"/>
              <w:ind w:left="108" w:right="940"/>
              <w:rPr>
                <w:sz w:val="20"/>
              </w:rPr>
            </w:pPr>
            <w:r>
              <w:rPr>
                <w:sz w:val="20"/>
              </w:rPr>
              <w:t>kandydatów nieprzyjętych</w:t>
            </w:r>
          </w:p>
        </w:tc>
        <w:tc>
          <w:tcPr>
            <w:tcW w:w="3146" w:type="dxa"/>
          </w:tcPr>
          <w:p w:rsidR="00656AC7" w:rsidRDefault="00492CD2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21 lipca 2020 r.</w:t>
            </w:r>
          </w:p>
          <w:p w:rsidR="00656AC7" w:rsidRDefault="00492CD2">
            <w:pPr>
              <w:pStyle w:val="TableParagraph"/>
              <w:spacing w:line="240" w:lineRule="auto"/>
              <w:ind w:left="111"/>
              <w:rPr>
                <w:sz w:val="20"/>
              </w:rPr>
            </w:pPr>
            <w:r>
              <w:rPr>
                <w:sz w:val="20"/>
              </w:rPr>
              <w:t>do godz. 14:00</w:t>
            </w:r>
          </w:p>
        </w:tc>
        <w:tc>
          <w:tcPr>
            <w:tcW w:w="3444" w:type="dxa"/>
          </w:tcPr>
          <w:p w:rsidR="00656AC7" w:rsidRDefault="00492CD2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24 sierpnia 2020 r.</w:t>
            </w:r>
          </w:p>
          <w:p w:rsidR="00656AC7" w:rsidRDefault="00492CD2">
            <w:pPr>
              <w:pStyle w:val="TableParagraph"/>
              <w:spacing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do godz. 14:00</w:t>
            </w:r>
          </w:p>
        </w:tc>
      </w:tr>
      <w:tr w:rsidR="00656AC7">
        <w:trPr>
          <w:trHeight w:val="1612"/>
        </w:trPr>
        <w:tc>
          <w:tcPr>
            <w:tcW w:w="530" w:type="dxa"/>
          </w:tcPr>
          <w:p w:rsidR="00656AC7" w:rsidRDefault="00492CD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167" w:type="dxa"/>
          </w:tcPr>
          <w:p w:rsidR="00656AC7" w:rsidRDefault="00492CD2">
            <w:pPr>
              <w:pStyle w:val="TableParagraph"/>
              <w:spacing w:line="240" w:lineRule="auto"/>
              <w:ind w:left="108" w:right="174"/>
              <w:rPr>
                <w:sz w:val="20"/>
              </w:rPr>
            </w:pPr>
            <w:r>
              <w:rPr>
                <w:sz w:val="20"/>
              </w:rPr>
              <w:t>Poinformowanie przez dyrektora szkoły ponadpodstawowej Dolnośląskiego Kuratora Oświaty o</w:t>
            </w:r>
          </w:p>
          <w:p w:rsidR="00656AC7" w:rsidRDefault="00492CD2">
            <w:pPr>
              <w:pStyle w:val="TableParagraph"/>
              <w:spacing w:before="4" w:line="228" w:lineRule="exact"/>
              <w:ind w:left="108" w:right="185"/>
              <w:rPr>
                <w:sz w:val="20"/>
              </w:rPr>
            </w:pPr>
            <w:r>
              <w:rPr>
                <w:sz w:val="20"/>
              </w:rPr>
              <w:t>liczbie wolnych miejsc w szkole</w:t>
            </w:r>
          </w:p>
        </w:tc>
        <w:tc>
          <w:tcPr>
            <w:tcW w:w="3146" w:type="dxa"/>
          </w:tcPr>
          <w:p w:rsidR="00656AC7" w:rsidRDefault="00492CD2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do 21 lipca 20</w:t>
            </w:r>
            <w:r w:rsidR="008C2FEA">
              <w:rPr>
                <w:sz w:val="20"/>
              </w:rPr>
              <w:t>20r.</w:t>
            </w:r>
          </w:p>
          <w:p w:rsidR="00656AC7" w:rsidRDefault="00656AC7">
            <w:pPr>
              <w:pStyle w:val="TableParagraph"/>
              <w:spacing w:line="240" w:lineRule="auto"/>
              <w:ind w:left="111"/>
              <w:rPr>
                <w:sz w:val="20"/>
              </w:rPr>
            </w:pPr>
          </w:p>
        </w:tc>
        <w:tc>
          <w:tcPr>
            <w:tcW w:w="3444" w:type="dxa"/>
          </w:tcPr>
          <w:p w:rsidR="00656AC7" w:rsidRDefault="00492CD2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24 sierpnia 2020 r.</w:t>
            </w:r>
          </w:p>
        </w:tc>
      </w:tr>
    </w:tbl>
    <w:p w:rsidR="00797C0E" w:rsidRDefault="00797C0E">
      <w:pPr>
        <w:pStyle w:val="Tekstpodstawowy"/>
      </w:pPr>
    </w:p>
    <w:p w:rsidR="00656AC7" w:rsidRDefault="00656AC7">
      <w:pPr>
        <w:pStyle w:val="Tekstpodstawowy"/>
        <w:spacing w:before="7"/>
      </w:pPr>
    </w:p>
    <w:p w:rsidR="00656AC7" w:rsidRPr="008C2FEA" w:rsidRDefault="00492CD2" w:rsidP="008C2FEA">
      <w:pPr>
        <w:pStyle w:val="Tekstpodstawowy"/>
        <w:ind w:left="266"/>
      </w:pPr>
      <w:r>
        <w:t>§ 3. Ustala się następujące kierunki kształcenia oraz kryteria rekrutacji:</w:t>
      </w:r>
    </w:p>
    <w:p w:rsidR="00656AC7" w:rsidRDefault="00656AC7">
      <w:pPr>
        <w:pStyle w:val="Tekstpodstawowy"/>
        <w:rPr>
          <w:b/>
          <w:sz w:val="22"/>
        </w:rPr>
      </w:pPr>
    </w:p>
    <w:p w:rsidR="00656AC7" w:rsidRDefault="00492CD2">
      <w:pPr>
        <w:spacing w:before="158"/>
        <w:ind w:left="216"/>
        <w:rPr>
          <w:b/>
          <w:sz w:val="20"/>
        </w:rPr>
      </w:pPr>
      <w:r>
        <w:rPr>
          <w:b/>
          <w:sz w:val="20"/>
        </w:rPr>
        <w:t>Technik informatyk</w:t>
      </w:r>
    </w:p>
    <w:p w:rsidR="00656AC7" w:rsidRDefault="00656AC7">
      <w:pPr>
        <w:pStyle w:val="Tekstpodstawowy"/>
        <w:spacing w:before="6"/>
        <w:rPr>
          <w:b/>
        </w:rPr>
      </w:pPr>
    </w:p>
    <w:p w:rsidR="00656AC7" w:rsidRDefault="00492CD2">
      <w:pPr>
        <w:pStyle w:val="Tekstpodstawowy"/>
        <w:spacing w:line="276" w:lineRule="auto"/>
        <w:ind w:left="216" w:right="707"/>
      </w:pPr>
      <w:r>
        <w:t xml:space="preserve">Do technikum dla młodzieży w zawodzie </w:t>
      </w:r>
      <w:r>
        <w:rPr>
          <w:b/>
        </w:rPr>
        <w:t xml:space="preserve">technik informatyk </w:t>
      </w:r>
      <w:r>
        <w:t xml:space="preserve">zostają przyjęci kandydaci według rankingu punktów z czterech zajęć edukacyjnych wymienionych na </w:t>
      </w:r>
      <w:r w:rsidR="0054351E">
        <w:t>świadectwie ukończenia szkoły podstawowej</w:t>
      </w:r>
      <w:r>
        <w:t>:</w:t>
      </w:r>
    </w:p>
    <w:p w:rsidR="00656AC7" w:rsidRDefault="00656AC7">
      <w:pPr>
        <w:spacing w:line="276" w:lineRule="auto"/>
        <w:sectPr w:rsidR="00656AC7">
          <w:pgSz w:w="11910" w:h="16840"/>
          <w:pgMar w:top="140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656AC7">
        <w:trPr>
          <w:trHeight w:val="448"/>
        </w:trPr>
        <w:tc>
          <w:tcPr>
            <w:tcW w:w="4606" w:type="dxa"/>
          </w:tcPr>
          <w:p w:rsidR="00656AC7" w:rsidRDefault="00492CD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Przedmioty przeliczane na punkty</w:t>
            </w:r>
          </w:p>
        </w:tc>
        <w:tc>
          <w:tcPr>
            <w:tcW w:w="4606" w:type="dxa"/>
          </w:tcPr>
          <w:p w:rsidR="00656AC7" w:rsidRDefault="00492CD2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Punktacja</w:t>
            </w:r>
          </w:p>
        </w:tc>
      </w:tr>
      <w:tr w:rsidR="00656AC7">
        <w:trPr>
          <w:trHeight w:val="230"/>
        </w:trPr>
        <w:tc>
          <w:tcPr>
            <w:tcW w:w="4606" w:type="dxa"/>
          </w:tcPr>
          <w:p w:rsidR="00656AC7" w:rsidRDefault="00492C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język polski</w:t>
            </w:r>
          </w:p>
        </w:tc>
        <w:tc>
          <w:tcPr>
            <w:tcW w:w="4606" w:type="dxa"/>
          </w:tcPr>
          <w:p w:rsidR="00656AC7" w:rsidRDefault="00492CD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max. 18 pkt</w:t>
            </w:r>
          </w:p>
        </w:tc>
      </w:tr>
      <w:tr w:rsidR="00656AC7">
        <w:trPr>
          <w:trHeight w:val="230"/>
        </w:trPr>
        <w:tc>
          <w:tcPr>
            <w:tcW w:w="4606" w:type="dxa"/>
          </w:tcPr>
          <w:p w:rsidR="00656AC7" w:rsidRDefault="00492C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informatyka</w:t>
            </w:r>
          </w:p>
        </w:tc>
        <w:tc>
          <w:tcPr>
            <w:tcW w:w="4606" w:type="dxa"/>
          </w:tcPr>
          <w:p w:rsidR="00656AC7" w:rsidRDefault="00492CD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max .18 pkt</w:t>
            </w:r>
          </w:p>
        </w:tc>
      </w:tr>
      <w:tr w:rsidR="00656AC7">
        <w:trPr>
          <w:trHeight w:val="230"/>
        </w:trPr>
        <w:tc>
          <w:tcPr>
            <w:tcW w:w="4606" w:type="dxa"/>
          </w:tcPr>
          <w:p w:rsidR="00656AC7" w:rsidRDefault="00492C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</w:tc>
        <w:tc>
          <w:tcPr>
            <w:tcW w:w="4606" w:type="dxa"/>
          </w:tcPr>
          <w:p w:rsidR="00656AC7" w:rsidRDefault="00492CD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max. 18 pkt</w:t>
            </w:r>
          </w:p>
        </w:tc>
      </w:tr>
      <w:tr w:rsidR="00656AC7">
        <w:trPr>
          <w:trHeight w:val="230"/>
        </w:trPr>
        <w:tc>
          <w:tcPr>
            <w:tcW w:w="4606" w:type="dxa"/>
          </w:tcPr>
          <w:p w:rsidR="00656AC7" w:rsidRDefault="005435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język angielski / język niemiecki</w:t>
            </w:r>
          </w:p>
        </w:tc>
        <w:tc>
          <w:tcPr>
            <w:tcW w:w="4606" w:type="dxa"/>
          </w:tcPr>
          <w:p w:rsidR="00656AC7" w:rsidRDefault="00492CD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max. 18 pkt</w:t>
            </w:r>
          </w:p>
        </w:tc>
      </w:tr>
    </w:tbl>
    <w:p w:rsidR="00656AC7" w:rsidRDefault="00656AC7">
      <w:pPr>
        <w:pStyle w:val="Tekstpodstawowy"/>
      </w:pPr>
    </w:p>
    <w:p w:rsidR="00656AC7" w:rsidRDefault="00656AC7">
      <w:pPr>
        <w:pStyle w:val="Tekstpodstawowy"/>
        <w:spacing w:before="3"/>
      </w:pPr>
    </w:p>
    <w:p w:rsidR="00656AC7" w:rsidRDefault="0054351E">
      <w:pPr>
        <w:pStyle w:val="Nagwek2"/>
      </w:pPr>
      <w:r>
        <w:t>Technik grafiki i poligrafii cyfrowej</w:t>
      </w:r>
    </w:p>
    <w:p w:rsidR="00656AC7" w:rsidRDefault="00656AC7">
      <w:pPr>
        <w:pStyle w:val="Tekstpodstawowy"/>
        <w:spacing w:before="3"/>
        <w:rPr>
          <w:b/>
        </w:rPr>
      </w:pPr>
    </w:p>
    <w:p w:rsidR="00656AC7" w:rsidRDefault="00492CD2">
      <w:pPr>
        <w:pStyle w:val="Tekstpodstawowy"/>
        <w:spacing w:before="1" w:line="278" w:lineRule="auto"/>
        <w:ind w:left="216" w:right="585"/>
      </w:pPr>
      <w:r>
        <w:t xml:space="preserve">Do technikum dla młodzieży w zawodzie </w:t>
      </w:r>
      <w:r w:rsidR="0054351E">
        <w:rPr>
          <w:b/>
        </w:rPr>
        <w:t>technik grafiki i poligrafii cyfrowej</w:t>
      </w:r>
      <w:r>
        <w:rPr>
          <w:b/>
        </w:rPr>
        <w:t xml:space="preserve"> </w:t>
      </w:r>
      <w:r>
        <w:t xml:space="preserve">zostają przyjęci kandydaci według rankingu punktów z czterech zajęć edukacyjnych wymienionych na </w:t>
      </w:r>
      <w:r w:rsidR="0054351E">
        <w:t>świadectwie ukończenia szkoły podstawowej</w:t>
      </w:r>
      <w:r>
        <w:t>:</w:t>
      </w:r>
    </w:p>
    <w:p w:rsidR="00656AC7" w:rsidRDefault="00656AC7">
      <w:pPr>
        <w:pStyle w:val="Tekstpodstawowy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656AC7">
        <w:trPr>
          <w:trHeight w:val="448"/>
        </w:trPr>
        <w:tc>
          <w:tcPr>
            <w:tcW w:w="4606" w:type="dxa"/>
          </w:tcPr>
          <w:p w:rsidR="00656AC7" w:rsidRDefault="00492CD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Przedmioty przeliczane na punkty</w:t>
            </w:r>
          </w:p>
        </w:tc>
        <w:tc>
          <w:tcPr>
            <w:tcW w:w="4606" w:type="dxa"/>
          </w:tcPr>
          <w:p w:rsidR="00656AC7" w:rsidRDefault="00492CD2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Punktacja</w:t>
            </w:r>
          </w:p>
        </w:tc>
      </w:tr>
      <w:tr w:rsidR="00656AC7">
        <w:trPr>
          <w:trHeight w:val="230"/>
        </w:trPr>
        <w:tc>
          <w:tcPr>
            <w:tcW w:w="4606" w:type="dxa"/>
          </w:tcPr>
          <w:p w:rsidR="00656AC7" w:rsidRDefault="00492C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język polski</w:t>
            </w:r>
          </w:p>
        </w:tc>
        <w:tc>
          <w:tcPr>
            <w:tcW w:w="4606" w:type="dxa"/>
          </w:tcPr>
          <w:p w:rsidR="00656AC7" w:rsidRDefault="00492CD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max. 18 pkt</w:t>
            </w:r>
          </w:p>
        </w:tc>
      </w:tr>
      <w:tr w:rsidR="00656AC7">
        <w:trPr>
          <w:trHeight w:val="230"/>
        </w:trPr>
        <w:tc>
          <w:tcPr>
            <w:tcW w:w="4606" w:type="dxa"/>
          </w:tcPr>
          <w:p w:rsidR="00656AC7" w:rsidRDefault="00492CD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informatyka</w:t>
            </w:r>
          </w:p>
        </w:tc>
        <w:tc>
          <w:tcPr>
            <w:tcW w:w="4606" w:type="dxa"/>
          </w:tcPr>
          <w:p w:rsidR="00656AC7" w:rsidRDefault="008C2FEA" w:rsidP="008C2FE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m</w:t>
            </w:r>
            <w:r w:rsidR="00492CD2">
              <w:rPr>
                <w:sz w:val="20"/>
              </w:rPr>
              <w:t>ax</w:t>
            </w:r>
            <w:r>
              <w:rPr>
                <w:sz w:val="20"/>
              </w:rPr>
              <w:t xml:space="preserve"> </w:t>
            </w:r>
            <w:r w:rsidR="00492CD2">
              <w:rPr>
                <w:sz w:val="20"/>
              </w:rPr>
              <w:t>18 pkt</w:t>
            </w:r>
          </w:p>
        </w:tc>
      </w:tr>
      <w:tr w:rsidR="00656AC7">
        <w:trPr>
          <w:trHeight w:val="230"/>
        </w:trPr>
        <w:tc>
          <w:tcPr>
            <w:tcW w:w="4606" w:type="dxa"/>
          </w:tcPr>
          <w:p w:rsidR="00656AC7" w:rsidRDefault="00492C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</w:tc>
        <w:tc>
          <w:tcPr>
            <w:tcW w:w="4606" w:type="dxa"/>
          </w:tcPr>
          <w:p w:rsidR="00656AC7" w:rsidRDefault="008C2FE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</w:t>
            </w:r>
            <w:r w:rsidR="00492CD2">
              <w:rPr>
                <w:sz w:val="20"/>
              </w:rPr>
              <w:t>ax</w:t>
            </w:r>
            <w:r>
              <w:rPr>
                <w:sz w:val="20"/>
              </w:rPr>
              <w:t xml:space="preserve"> </w:t>
            </w:r>
            <w:r w:rsidR="00492CD2">
              <w:rPr>
                <w:sz w:val="20"/>
              </w:rPr>
              <w:t>.18 pkt</w:t>
            </w:r>
          </w:p>
        </w:tc>
      </w:tr>
      <w:tr w:rsidR="00656AC7">
        <w:trPr>
          <w:trHeight w:val="230"/>
        </w:trPr>
        <w:tc>
          <w:tcPr>
            <w:tcW w:w="4606" w:type="dxa"/>
          </w:tcPr>
          <w:p w:rsidR="00656AC7" w:rsidRDefault="00D93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Język angielski/</w:t>
            </w:r>
            <w:proofErr w:type="spellStart"/>
            <w:r>
              <w:rPr>
                <w:sz w:val="20"/>
              </w:rPr>
              <w:t>j.niemiecki</w:t>
            </w:r>
            <w:proofErr w:type="spellEnd"/>
          </w:p>
        </w:tc>
        <w:tc>
          <w:tcPr>
            <w:tcW w:w="4606" w:type="dxa"/>
          </w:tcPr>
          <w:p w:rsidR="00656AC7" w:rsidRDefault="008C2FE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</w:t>
            </w:r>
            <w:r w:rsidR="00492CD2">
              <w:rPr>
                <w:sz w:val="20"/>
              </w:rPr>
              <w:t>ax</w:t>
            </w:r>
            <w:r>
              <w:rPr>
                <w:sz w:val="20"/>
              </w:rPr>
              <w:t xml:space="preserve"> </w:t>
            </w:r>
            <w:r w:rsidR="00492CD2">
              <w:rPr>
                <w:sz w:val="20"/>
              </w:rPr>
              <w:t>.18 pkt</w:t>
            </w:r>
          </w:p>
        </w:tc>
      </w:tr>
    </w:tbl>
    <w:p w:rsidR="00656AC7" w:rsidRDefault="00656AC7">
      <w:pPr>
        <w:pStyle w:val="Tekstpodstawowy"/>
        <w:rPr>
          <w:sz w:val="22"/>
        </w:rPr>
      </w:pPr>
    </w:p>
    <w:p w:rsidR="00797C0E" w:rsidRDefault="00797C0E">
      <w:pPr>
        <w:rPr>
          <w:sz w:val="20"/>
        </w:rPr>
      </w:pPr>
    </w:p>
    <w:p w:rsidR="008C2FEA" w:rsidRDefault="008C2FEA">
      <w:pPr>
        <w:rPr>
          <w:sz w:val="20"/>
        </w:rPr>
      </w:pPr>
    </w:p>
    <w:p w:rsidR="00797C0E" w:rsidRDefault="00797C0E" w:rsidP="00797C0E">
      <w:pPr>
        <w:pStyle w:val="Tekstpodstawowy"/>
        <w:spacing w:before="78"/>
        <w:ind w:left="216"/>
      </w:pPr>
      <w:r>
        <w:t>§.4.Sposoby przeliczania na punkty poszczególnych kryteriów:</w:t>
      </w:r>
    </w:p>
    <w:p w:rsidR="00797C0E" w:rsidRDefault="00797C0E" w:rsidP="00797C0E">
      <w:pPr>
        <w:pStyle w:val="Tekstpodstawowy"/>
        <w:spacing w:before="6"/>
      </w:pPr>
    </w:p>
    <w:p w:rsidR="00797C0E" w:rsidRDefault="00797C0E" w:rsidP="00797C0E">
      <w:pPr>
        <w:pStyle w:val="Akapitzlist"/>
        <w:numPr>
          <w:ilvl w:val="1"/>
          <w:numId w:val="1"/>
        </w:numPr>
        <w:tabs>
          <w:tab w:val="left" w:pos="519"/>
        </w:tabs>
        <w:ind w:hanging="303"/>
        <w:rPr>
          <w:sz w:val="20"/>
        </w:rPr>
      </w:pPr>
      <w:r>
        <w:rPr>
          <w:sz w:val="20"/>
        </w:rPr>
        <w:t>Sposoby przeliczania ocen na</w:t>
      </w:r>
      <w:r>
        <w:rPr>
          <w:spacing w:val="-1"/>
          <w:sz w:val="20"/>
        </w:rPr>
        <w:t xml:space="preserve"> </w:t>
      </w:r>
      <w:r>
        <w:rPr>
          <w:sz w:val="20"/>
        </w:rPr>
        <w:t>punkty:</w:t>
      </w:r>
    </w:p>
    <w:p w:rsidR="00797C0E" w:rsidRDefault="00797C0E" w:rsidP="00797C0E">
      <w:pPr>
        <w:pStyle w:val="Tekstpodstawowy"/>
        <w:spacing w:before="3"/>
      </w:pPr>
    </w:p>
    <w:p w:rsidR="00797C0E" w:rsidRDefault="00797C0E" w:rsidP="00797C0E">
      <w:pPr>
        <w:pStyle w:val="Akapitzlist"/>
        <w:numPr>
          <w:ilvl w:val="0"/>
          <w:numId w:val="2"/>
        </w:numPr>
        <w:tabs>
          <w:tab w:val="left" w:pos="409"/>
        </w:tabs>
        <w:ind w:left="408" w:hanging="143"/>
        <w:rPr>
          <w:sz w:val="20"/>
        </w:rPr>
      </w:pPr>
      <w:r>
        <w:rPr>
          <w:sz w:val="20"/>
        </w:rPr>
        <w:t>za ocenę celujący - 18</w:t>
      </w:r>
      <w:r>
        <w:rPr>
          <w:spacing w:val="1"/>
          <w:sz w:val="20"/>
        </w:rPr>
        <w:t xml:space="preserve"> </w:t>
      </w:r>
      <w:r>
        <w:rPr>
          <w:sz w:val="20"/>
        </w:rPr>
        <w:t>pkt.</w:t>
      </w:r>
    </w:p>
    <w:p w:rsidR="00797C0E" w:rsidRDefault="00797C0E" w:rsidP="00797C0E">
      <w:pPr>
        <w:pStyle w:val="Tekstpodstawowy"/>
        <w:spacing w:before="7"/>
      </w:pPr>
    </w:p>
    <w:p w:rsidR="00797C0E" w:rsidRDefault="00797C0E" w:rsidP="00797C0E">
      <w:pPr>
        <w:pStyle w:val="Akapitzlist"/>
        <w:numPr>
          <w:ilvl w:val="0"/>
          <w:numId w:val="2"/>
        </w:numPr>
        <w:tabs>
          <w:tab w:val="left" w:pos="359"/>
        </w:tabs>
        <w:spacing w:before="1"/>
        <w:ind w:left="358" w:hanging="143"/>
        <w:rPr>
          <w:sz w:val="20"/>
        </w:rPr>
      </w:pPr>
      <w:r>
        <w:rPr>
          <w:sz w:val="20"/>
        </w:rPr>
        <w:t>za ocenę bardzo dobry - 17</w:t>
      </w:r>
      <w:r>
        <w:rPr>
          <w:spacing w:val="-2"/>
          <w:sz w:val="20"/>
        </w:rPr>
        <w:t xml:space="preserve"> </w:t>
      </w:r>
      <w:r>
        <w:rPr>
          <w:sz w:val="20"/>
        </w:rPr>
        <w:t>pkt.</w:t>
      </w:r>
    </w:p>
    <w:p w:rsidR="00797C0E" w:rsidRDefault="00797C0E" w:rsidP="00797C0E">
      <w:pPr>
        <w:pStyle w:val="Tekstpodstawowy"/>
        <w:spacing w:before="7"/>
      </w:pPr>
    </w:p>
    <w:p w:rsidR="00797C0E" w:rsidRDefault="00797C0E" w:rsidP="00797C0E">
      <w:pPr>
        <w:pStyle w:val="Akapitzlist"/>
        <w:numPr>
          <w:ilvl w:val="0"/>
          <w:numId w:val="2"/>
        </w:numPr>
        <w:tabs>
          <w:tab w:val="left" w:pos="359"/>
        </w:tabs>
        <w:ind w:left="358" w:hanging="143"/>
        <w:rPr>
          <w:sz w:val="20"/>
        </w:rPr>
      </w:pPr>
      <w:r>
        <w:rPr>
          <w:sz w:val="20"/>
        </w:rPr>
        <w:t>za ocenę dobry - 14</w:t>
      </w:r>
      <w:r>
        <w:rPr>
          <w:spacing w:val="1"/>
          <w:sz w:val="20"/>
        </w:rPr>
        <w:t xml:space="preserve"> </w:t>
      </w:r>
      <w:r>
        <w:rPr>
          <w:sz w:val="20"/>
        </w:rPr>
        <w:t>pkt.</w:t>
      </w:r>
    </w:p>
    <w:p w:rsidR="00797C0E" w:rsidRDefault="00797C0E" w:rsidP="00797C0E">
      <w:pPr>
        <w:pStyle w:val="Tekstpodstawowy"/>
        <w:spacing w:before="7"/>
      </w:pPr>
    </w:p>
    <w:p w:rsidR="00797C0E" w:rsidRDefault="00797C0E" w:rsidP="00797C0E">
      <w:pPr>
        <w:pStyle w:val="Akapitzlist"/>
        <w:numPr>
          <w:ilvl w:val="0"/>
          <w:numId w:val="2"/>
        </w:numPr>
        <w:tabs>
          <w:tab w:val="left" w:pos="359"/>
        </w:tabs>
        <w:ind w:left="358" w:hanging="143"/>
        <w:rPr>
          <w:sz w:val="20"/>
        </w:rPr>
      </w:pPr>
      <w:r>
        <w:rPr>
          <w:sz w:val="20"/>
        </w:rPr>
        <w:t>za ocenę dostateczny - 8</w:t>
      </w:r>
      <w:r>
        <w:rPr>
          <w:spacing w:val="1"/>
          <w:sz w:val="20"/>
        </w:rPr>
        <w:t xml:space="preserve"> </w:t>
      </w:r>
      <w:r>
        <w:rPr>
          <w:sz w:val="20"/>
        </w:rPr>
        <w:t>pkt.</w:t>
      </w:r>
    </w:p>
    <w:p w:rsidR="00797C0E" w:rsidRDefault="00797C0E" w:rsidP="00797C0E">
      <w:pPr>
        <w:pStyle w:val="Tekstpodstawowy"/>
        <w:spacing w:before="5"/>
      </w:pPr>
    </w:p>
    <w:p w:rsidR="00797C0E" w:rsidRDefault="00797C0E" w:rsidP="00797C0E">
      <w:pPr>
        <w:pStyle w:val="Akapitzlist"/>
        <w:numPr>
          <w:ilvl w:val="0"/>
          <w:numId w:val="2"/>
        </w:numPr>
        <w:tabs>
          <w:tab w:val="left" w:pos="359"/>
        </w:tabs>
        <w:ind w:left="358" w:hanging="143"/>
        <w:rPr>
          <w:sz w:val="20"/>
        </w:rPr>
      </w:pPr>
      <w:r>
        <w:rPr>
          <w:sz w:val="20"/>
        </w:rPr>
        <w:t>za ocenę dopuszczający - 2</w:t>
      </w:r>
      <w:r>
        <w:rPr>
          <w:spacing w:val="-1"/>
          <w:sz w:val="20"/>
        </w:rPr>
        <w:t xml:space="preserve"> </w:t>
      </w:r>
      <w:r>
        <w:rPr>
          <w:sz w:val="20"/>
        </w:rPr>
        <w:t>pkt.</w:t>
      </w:r>
    </w:p>
    <w:p w:rsidR="00797C0E" w:rsidRPr="00797C0E" w:rsidRDefault="00797C0E" w:rsidP="00797C0E">
      <w:pPr>
        <w:pStyle w:val="Akapitzlist"/>
        <w:rPr>
          <w:sz w:val="20"/>
        </w:rPr>
      </w:pPr>
    </w:p>
    <w:p w:rsidR="00797C0E" w:rsidRDefault="00797C0E" w:rsidP="00797C0E">
      <w:pPr>
        <w:pStyle w:val="Akapitzlist"/>
        <w:numPr>
          <w:ilvl w:val="1"/>
          <w:numId w:val="1"/>
        </w:numPr>
        <w:tabs>
          <w:tab w:val="left" w:pos="519"/>
        </w:tabs>
        <w:spacing w:before="1"/>
        <w:ind w:hanging="303"/>
        <w:rPr>
          <w:sz w:val="20"/>
        </w:rPr>
      </w:pPr>
      <w:r>
        <w:rPr>
          <w:sz w:val="20"/>
        </w:rPr>
        <w:t>Za świadectwo ukończenia szkoły podstawowej z wyróżnieniem kandydat uzyskuje 7</w:t>
      </w:r>
      <w:r>
        <w:rPr>
          <w:spacing w:val="-3"/>
          <w:sz w:val="20"/>
        </w:rPr>
        <w:t xml:space="preserve"> </w:t>
      </w:r>
      <w:r>
        <w:rPr>
          <w:sz w:val="20"/>
        </w:rPr>
        <w:t>pkt.</w:t>
      </w:r>
    </w:p>
    <w:p w:rsidR="00797C0E" w:rsidRDefault="00797C0E" w:rsidP="00797C0E">
      <w:pPr>
        <w:pStyle w:val="Tekstpodstawowy"/>
        <w:spacing w:before="6"/>
      </w:pPr>
    </w:p>
    <w:p w:rsidR="00797C0E" w:rsidRDefault="00797C0E" w:rsidP="00797C0E">
      <w:pPr>
        <w:pStyle w:val="Akapitzlist"/>
        <w:numPr>
          <w:ilvl w:val="1"/>
          <w:numId w:val="1"/>
        </w:numPr>
        <w:tabs>
          <w:tab w:val="left" w:pos="519"/>
        </w:tabs>
        <w:spacing w:line="276" w:lineRule="auto"/>
        <w:ind w:left="216" w:right="665" w:firstLine="0"/>
        <w:rPr>
          <w:sz w:val="20"/>
        </w:rPr>
      </w:pPr>
      <w:r>
        <w:rPr>
          <w:sz w:val="20"/>
        </w:rPr>
        <w:t xml:space="preserve">Za uzyskanie w zawodach wiedzy będących konkursami o zasięgu </w:t>
      </w:r>
      <w:proofErr w:type="spellStart"/>
      <w:r>
        <w:rPr>
          <w:sz w:val="20"/>
        </w:rPr>
        <w:t>ponadwojewódzkim</w:t>
      </w:r>
      <w:proofErr w:type="spellEnd"/>
      <w:r>
        <w:rPr>
          <w:sz w:val="20"/>
        </w:rPr>
        <w:t xml:space="preserve"> organizowanym przez kuratorów oświaty na podstawie zawartych</w:t>
      </w:r>
      <w:r>
        <w:rPr>
          <w:spacing w:val="-2"/>
          <w:sz w:val="20"/>
        </w:rPr>
        <w:t xml:space="preserve"> </w:t>
      </w:r>
      <w:r>
        <w:rPr>
          <w:sz w:val="20"/>
        </w:rPr>
        <w:t>porozumień:</w:t>
      </w:r>
    </w:p>
    <w:p w:rsidR="00797C0E" w:rsidRDefault="00797C0E" w:rsidP="00797C0E">
      <w:pPr>
        <w:pStyle w:val="Tekstpodstawowy"/>
        <w:spacing w:before="3"/>
        <w:rPr>
          <w:sz w:val="17"/>
        </w:rPr>
      </w:pPr>
    </w:p>
    <w:p w:rsidR="00797C0E" w:rsidRDefault="00797C0E" w:rsidP="00797C0E">
      <w:pPr>
        <w:pStyle w:val="Akapitzlist"/>
        <w:numPr>
          <w:ilvl w:val="0"/>
          <w:numId w:val="2"/>
        </w:numPr>
        <w:tabs>
          <w:tab w:val="left" w:pos="409"/>
        </w:tabs>
        <w:ind w:left="408" w:hanging="143"/>
        <w:rPr>
          <w:sz w:val="20"/>
        </w:rPr>
      </w:pPr>
      <w:r>
        <w:rPr>
          <w:sz w:val="20"/>
        </w:rPr>
        <w:t>tytułu finalisty konkursu przedmiotowego - 10</w:t>
      </w:r>
      <w:r>
        <w:rPr>
          <w:spacing w:val="6"/>
          <w:sz w:val="20"/>
        </w:rPr>
        <w:t xml:space="preserve"> </w:t>
      </w:r>
      <w:r>
        <w:rPr>
          <w:sz w:val="20"/>
        </w:rPr>
        <w:t>pkt.</w:t>
      </w:r>
    </w:p>
    <w:p w:rsidR="00797C0E" w:rsidRDefault="00797C0E" w:rsidP="00797C0E">
      <w:pPr>
        <w:pStyle w:val="Tekstpodstawowy"/>
        <w:spacing w:before="7"/>
      </w:pPr>
    </w:p>
    <w:p w:rsidR="00797C0E" w:rsidRDefault="00797C0E" w:rsidP="00797C0E">
      <w:pPr>
        <w:pStyle w:val="Akapitzlist"/>
        <w:numPr>
          <w:ilvl w:val="0"/>
          <w:numId w:val="2"/>
        </w:numPr>
        <w:tabs>
          <w:tab w:val="left" w:pos="359"/>
        </w:tabs>
        <w:ind w:left="358" w:hanging="143"/>
        <w:rPr>
          <w:sz w:val="20"/>
        </w:rPr>
      </w:pPr>
      <w:r>
        <w:rPr>
          <w:sz w:val="20"/>
        </w:rPr>
        <w:t>tytułu laureata konkursu tematycznego lub interdyscyplinarnego - 7</w:t>
      </w:r>
      <w:r>
        <w:rPr>
          <w:spacing w:val="-12"/>
          <w:sz w:val="20"/>
        </w:rPr>
        <w:t xml:space="preserve"> </w:t>
      </w:r>
      <w:r>
        <w:rPr>
          <w:sz w:val="20"/>
        </w:rPr>
        <w:t>pkt.</w:t>
      </w:r>
    </w:p>
    <w:p w:rsidR="00797C0E" w:rsidRDefault="00797C0E" w:rsidP="00797C0E">
      <w:pPr>
        <w:pStyle w:val="Tekstpodstawowy"/>
        <w:spacing w:before="7"/>
      </w:pPr>
    </w:p>
    <w:p w:rsidR="00797C0E" w:rsidRDefault="00797C0E" w:rsidP="00797C0E">
      <w:pPr>
        <w:pStyle w:val="Akapitzlist"/>
        <w:numPr>
          <w:ilvl w:val="0"/>
          <w:numId w:val="2"/>
        </w:numPr>
        <w:tabs>
          <w:tab w:val="left" w:pos="359"/>
        </w:tabs>
        <w:spacing w:before="1"/>
        <w:ind w:left="358" w:hanging="143"/>
        <w:rPr>
          <w:sz w:val="20"/>
        </w:rPr>
      </w:pPr>
      <w:r>
        <w:rPr>
          <w:sz w:val="20"/>
        </w:rPr>
        <w:t>tytułu finalisty konkursu tematycznego lub interdyscyplinarnego - 5</w:t>
      </w:r>
      <w:r>
        <w:rPr>
          <w:spacing w:val="-7"/>
          <w:sz w:val="20"/>
        </w:rPr>
        <w:t xml:space="preserve"> </w:t>
      </w:r>
      <w:r>
        <w:rPr>
          <w:sz w:val="20"/>
        </w:rPr>
        <w:t>pkt.</w:t>
      </w:r>
    </w:p>
    <w:p w:rsidR="00797C0E" w:rsidRDefault="00797C0E" w:rsidP="00797C0E">
      <w:pPr>
        <w:pStyle w:val="Tekstpodstawowy"/>
        <w:spacing w:before="7"/>
      </w:pPr>
    </w:p>
    <w:p w:rsidR="00797C0E" w:rsidRDefault="00797C0E" w:rsidP="00797C0E">
      <w:pPr>
        <w:pStyle w:val="Akapitzlist"/>
        <w:numPr>
          <w:ilvl w:val="1"/>
          <w:numId w:val="1"/>
        </w:numPr>
        <w:tabs>
          <w:tab w:val="left" w:pos="519"/>
        </w:tabs>
        <w:spacing w:line="276" w:lineRule="auto"/>
        <w:ind w:left="216" w:right="589" w:firstLine="0"/>
        <w:rPr>
          <w:sz w:val="20"/>
        </w:rPr>
      </w:pPr>
      <w:r>
        <w:rPr>
          <w:sz w:val="20"/>
        </w:rPr>
        <w:t>Za uzyskanie w zawodach wiedzy będących konkursem o zasięgu międzynarodowym lub</w:t>
      </w:r>
      <w:r>
        <w:rPr>
          <w:spacing w:val="-31"/>
          <w:sz w:val="20"/>
        </w:rPr>
        <w:t xml:space="preserve"> </w:t>
      </w:r>
      <w:r>
        <w:rPr>
          <w:sz w:val="20"/>
        </w:rPr>
        <w:t>ogólnopolskim albo turniejem o zasięgu ogólnopolskim, przeprowadzanymi zgodnie z przepisami wydanymi na podstawie art. 22 ust. 2 pkt 8 i art. 32a ust. 4</w:t>
      </w:r>
      <w:r>
        <w:rPr>
          <w:spacing w:val="-7"/>
          <w:sz w:val="20"/>
        </w:rPr>
        <w:t xml:space="preserve"> </w:t>
      </w:r>
      <w:r>
        <w:rPr>
          <w:sz w:val="20"/>
        </w:rPr>
        <w:t>ustawy:</w:t>
      </w:r>
    </w:p>
    <w:p w:rsidR="00797C0E" w:rsidRDefault="00797C0E" w:rsidP="00797C0E">
      <w:pPr>
        <w:pStyle w:val="Tekstpodstawowy"/>
        <w:spacing w:before="4"/>
        <w:rPr>
          <w:sz w:val="17"/>
        </w:rPr>
      </w:pPr>
    </w:p>
    <w:p w:rsidR="00797C0E" w:rsidRDefault="00797C0E" w:rsidP="00797C0E">
      <w:pPr>
        <w:pStyle w:val="Akapitzlist"/>
        <w:numPr>
          <w:ilvl w:val="0"/>
          <w:numId w:val="2"/>
        </w:numPr>
        <w:tabs>
          <w:tab w:val="left" w:pos="359"/>
        </w:tabs>
        <w:spacing w:before="1" w:line="276" w:lineRule="auto"/>
        <w:ind w:right="446" w:firstLine="0"/>
        <w:rPr>
          <w:sz w:val="20"/>
        </w:rPr>
      </w:pPr>
      <w:r>
        <w:rPr>
          <w:sz w:val="20"/>
        </w:rPr>
        <w:t>tytułu finalisty konkursu z przedmiotu lub przedmiotów artystycznych objętych ramowym planem</w:t>
      </w:r>
      <w:r>
        <w:rPr>
          <w:spacing w:val="-31"/>
          <w:sz w:val="20"/>
        </w:rPr>
        <w:t xml:space="preserve"> </w:t>
      </w:r>
      <w:r>
        <w:rPr>
          <w:sz w:val="20"/>
        </w:rPr>
        <w:t>nauczania szkoły artystycznej - 10</w:t>
      </w:r>
      <w:r>
        <w:rPr>
          <w:spacing w:val="-2"/>
          <w:sz w:val="20"/>
        </w:rPr>
        <w:t xml:space="preserve"> </w:t>
      </w:r>
      <w:r>
        <w:rPr>
          <w:sz w:val="20"/>
        </w:rPr>
        <w:t>pkt.</w:t>
      </w:r>
    </w:p>
    <w:p w:rsidR="00797C0E" w:rsidRDefault="00797C0E" w:rsidP="00797C0E">
      <w:pPr>
        <w:pStyle w:val="Tekstpodstawowy"/>
        <w:spacing w:before="4"/>
        <w:rPr>
          <w:sz w:val="17"/>
        </w:rPr>
      </w:pPr>
    </w:p>
    <w:p w:rsidR="00797C0E" w:rsidRDefault="00797C0E" w:rsidP="00797C0E">
      <w:pPr>
        <w:pStyle w:val="Akapitzlist"/>
        <w:numPr>
          <w:ilvl w:val="0"/>
          <w:numId w:val="2"/>
        </w:numPr>
        <w:tabs>
          <w:tab w:val="left" w:pos="359"/>
        </w:tabs>
        <w:spacing w:before="1" w:line="276" w:lineRule="auto"/>
        <w:ind w:right="351" w:firstLine="0"/>
        <w:rPr>
          <w:sz w:val="20"/>
        </w:rPr>
      </w:pPr>
      <w:r>
        <w:rPr>
          <w:sz w:val="20"/>
        </w:rPr>
        <w:t>tytułu laureata turnieju z przedmiotu lub przedmiotów artystycznych nieobjętych ramowym planem</w:t>
      </w:r>
      <w:r>
        <w:rPr>
          <w:spacing w:val="-31"/>
          <w:sz w:val="20"/>
        </w:rPr>
        <w:t xml:space="preserve"> </w:t>
      </w:r>
      <w:r>
        <w:rPr>
          <w:sz w:val="20"/>
        </w:rPr>
        <w:t>nauczania szkoły artystycznej - 4 pkt.</w:t>
      </w:r>
    </w:p>
    <w:p w:rsidR="00797C0E" w:rsidRDefault="00797C0E" w:rsidP="00797C0E">
      <w:pPr>
        <w:pStyle w:val="Akapitzlist"/>
        <w:numPr>
          <w:ilvl w:val="0"/>
          <w:numId w:val="2"/>
        </w:numPr>
        <w:tabs>
          <w:tab w:val="left" w:pos="359"/>
        </w:tabs>
        <w:spacing w:before="197" w:line="278" w:lineRule="auto"/>
        <w:ind w:right="327" w:firstLine="0"/>
        <w:rPr>
          <w:sz w:val="20"/>
        </w:rPr>
      </w:pPr>
      <w:r>
        <w:rPr>
          <w:sz w:val="20"/>
        </w:rPr>
        <w:t>tytułu finalisty turnieju z przedmiotu lub przedmiotów artystycznych nieobjętych ramowym planem</w:t>
      </w:r>
      <w:r>
        <w:rPr>
          <w:spacing w:val="-29"/>
          <w:sz w:val="20"/>
        </w:rPr>
        <w:t xml:space="preserve"> </w:t>
      </w:r>
      <w:r>
        <w:rPr>
          <w:sz w:val="20"/>
        </w:rPr>
        <w:t>nauczania szkoły artystycznej - 3 pkt.</w:t>
      </w:r>
    </w:p>
    <w:p w:rsidR="008C2FEA" w:rsidRDefault="008C2FEA">
      <w:pPr>
        <w:rPr>
          <w:sz w:val="20"/>
        </w:rPr>
      </w:pPr>
    </w:p>
    <w:p w:rsidR="008C2FEA" w:rsidRDefault="008C2FEA">
      <w:pPr>
        <w:rPr>
          <w:sz w:val="20"/>
        </w:rPr>
      </w:pPr>
    </w:p>
    <w:p w:rsidR="008C2FEA" w:rsidRDefault="008C2FEA">
      <w:pPr>
        <w:rPr>
          <w:sz w:val="20"/>
        </w:rPr>
        <w:sectPr w:rsidR="008C2FEA">
          <w:pgSz w:w="11910" w:h="16840"/>
          <w:pgMar w:top="1400" w:right="1180" w:bottom="280" w:left="1200" w:header="708" w:footer="708" w:gutter="0"/>
          <w:cols w:space="708"/>
        </w:sectPr>
      </w:pPr>
    </w:p>
    <w:p w:rsidR="00656AC7" w:rsidRDefault="00492CD2">
      <w:pPr>
        <w:pStyle w:val="Akapitzlist"/>
        <w:numPr>
          <w:ilvl w:val="1"/>
          <w:numId w:val="1"/>
        </w:numPr>
        <w:tabs>
          <w:tab w:val="left" w:pos="519"/>
        </w:tabs>
        <w:spacing w:before="196" w:line="278" w:lineRule="auto"/>
        <w:ind w:left="216" w:right="1216" w:firstLine="0"/>
        <w:rPr>
          <w:sz w:val="20"/>
        </w:rPr>
      </w:pPr>
      <w:r>
        <w:rPr>
          <w:sz w:val="20"/>
        </w:rPr>
        <w:lastRenderedPageBreak/>
        <w:t>Za uzyskanie w zawodach wiedzy będących konkursem o zasięgu wojewódzkim</w:t>
      </w:r>
      <w:r>
        <w:rPr>
          <w:spacing w:val="-29"/>
          <w:sz w:val="20"/>
        </w:rPr>
        <w:t xml:space="preserve"> </w:t>
      </w:r>
      <w:r>
        <w:rPr>
          <w:sz w:val="20"/>
        </w:rPr>
        <w:t>organizowanym przez kuratora</w:t>
      </w:r>
      <w:r>
        <w:rPr>
          <w:spacing w:val="-3"/>
          <w:sz w:val="20"/>
        </w:rPr>
        <w:t xml:space="preserve"> </w:t>
      </w:r>
      <w:r>
        <w:rPr>
          <w:sz w:val="20"/>
        </w:rPr>
        <w:t>oświaty:</w:t>
      </w:r>
    </w:p>
    <w:p w:rsidR="00656AC7" w:rsidRDefault="00492CD2">
      <w:pPr>
        <w:pStyle w:val="Akapitzlist"/>
        <w:numPr>
          <w:ilvl w:val="0"/>
          <w:numId w:val="2"/>
        </w:numPr>
        <w:tabs>
          <w:tab w:val="left" w:pos="409"/>
        </w:tabs>
        <w:spacing w:before="196"/>
        <w:ind w:left="408" w:hanging="143"/>
        <w:rPr>
          <w:sz w:val="20"/>
        </w:rPr>
      </w:pPr>
      <w:r>
        <w:rPr>
          <w:sz w:val="20"/>
        </w:rPr>
        <w:t>dwóch lub więcej tytułów finalisty konkursu przedmiotowego - 10</w:t>
      </w:r>
      <w:r>
        <w:rPr>
          <w:spacing w:val="5"/>
          <w:sz w:val="20"/>
        </w:rPr>
        <w:t xml:space="preserve"> </w:t>
      </w:r>
      <w:r>
        <w:rPr>
          <w:sz w:val="20"/>
        </w:rPr>
        <w:t>pkt.</w:t>
      </w:r>
    </w:p>
    <w:p w:rsidR="00656AC7" w:rsidRDefault="00656AC7">
      <w:pPr>
        <w:pStyle w:val="Tekstpodstawowy"/>
        <w:spacing w:before="7"/>
      </w:pPr>
    </w:p>
    <w:p w:rsidR="00656AC7" w:rsidRDefault="00492CD2">
      <w:pPr>
        <w:pStyle w:val="Akapitzlist"/>
        <w:numPr>
          <w:ilvl w:val="0"/>
          <w:numId w:val="2"/>
        </w:numPr>
        <w:tabs>
          <w:tab w:val="left" w:pos="359"/>
        </w:tabs>
        <w:ind w:left="358" w:hanging="143"/>
        <w:rPr>
          <w:sz w:val="20"/>
        </w:rPr>
      </w:pPr>
      <w:r>
        <w:rPr>
          <w:sz w:val="20"/>
        </w:rPr>
        <w:t>dwóch lub więcej tytułów laureata konkursu tematycznego lub interdyscyplinarnego - 7</w:t>
      </w:r>
      <w:r>
        <w:rPr>
          <w:spacing w:val="-22"/>
          <w:sz w:val="20"/>
        </w:rPr>
        <w:t xml:space="preserve"> </w:t>
      </w:r>
      <w:r>
        <w:rPr>
          <w:sz w:val="20"/>
        </w:rPr>
        <w:t>pkt.</w:t>
      </w:r>
    </w:p>
    <w:p w:rsidR="00656AC7" w:rsidRDefault="00656AC7">
      <w:pPr>
        <w:pStyle w:val="Tekstpodstawowy"/>
        <w:spacing w:before="8"/>
      </w:pPr>
    </w:p>
    <w:p w:rsidR="00656AC7" w:rsidRDefault="00492CD2">
      <w:pPr>
        <w:pStyle w:val="Akapitzlist"/>
        <w:numPr>
          <w:ilvl w:val="0"/>
          <w:numId w:val="2"/>
        </w:numPr>
        <w:tabs>
          <w:tab w:val="left" w:pos="359"/>
        </w:tabs>
        <w:ind w:left="358" w:hanging="143"/>
        <w:rPr>
          <w:sz w:val="20"/>
        </w:rPr>
      </w:pPr>
      <w:r>
        <w:rPr>
          <w:sz w:val="20"/>
        </w:rPr>
        <w:t>dwóch lub więcej tytułów finalisty konkursu tematycznego lub interdyscyplinarnego - 5</w:t>
      </w:r>
      <w:r>
        <w:rPr>
          <w:spacing w:val="-20"/>
          <w:sz w:val="20"/>
        </w:rPr>
        <w:t xml:space="preserve"> </w:t>
      </w:r>
      <w:r>
        <w:rPr>
          <w:sz w:val="20"/>
        </w:rPr>
        <w:t>pkt.</w:t>
      </w:r>
    </w:p>
    <w:p w:rsidR="00656AC7" w:rsidRDefault="00656AC7">
      <w:pPr>
        <w:pStyle w:val="Tekstpodstawowy"/>
        <w:spacing w:before="5"/>
      </w:pPr>
    </w:p>
    <w:p w:rsidR="00656AC7" w:rsidRDefault="00492CD2">
      <w:pPr>
        <w:pStyle w:val="Akapitzlist"/>
        <w:numPr>
          <w:ilvl w:val="0"/>
          <w:numId w:val="2"/>
        </w:numPr>
        <w:tabs>
          <w:tab w:val="left" w:pos="359"/>
        </w:tabs>
        <w:ind w:left="358" w:hanging="143"/>
        <w:rPr>
          <w:sz w:val="20"/>
        </w:rPr>
      </w:pPr>
      <w:r>
        <w:rPr>
          <w:sz w:val="20"/>
        </w:rPr>
        <w:t>tytułu finalisty konkursu przedmiotowego - 7</w:t>
      </w:r>
      <w:r>
        <w:rPr>
          <w:spacing w:val="3"/>
          <w:sz w:val="20"/>
        </w:rPr>
        <w:t xml:space="preserve"> </w:t>
      </w:r>
      <w:r>
        <w:rPr>
          <w:sz w:val="20"/>
        </w:rPr>
        <w:t>pkt.</w:t>
      </w:r>
    </w:p>
    <w:p w:rsidR="00656AC7" w:rsidRDefault="00656AC7">
      <w:pPr>
        <w:pStyle w:val="Tekstpodstawowy"/>
        <w:spacing w:before="7"/>
      </w:pPr>
    </w:p>
    <w:p w:rsidR="00656AC7" w:rsidRDefault="00492CD2">
      <w:pPr>
        <w:pStyle w:val="Akapitzlist"/>
        <w:numPr>
          <w:ilvl w:val="0"/>
          <w:numId w:val="2"/>
        </w:numPr>
        <w:tabs>
          <w:tab w:val="left" w:pos="359"/>
        </w:tabs>
        <w:spacing w:before="1"/>
        <w:ind w:left="358" w:hanging="143"/>
        <w:rPr>
          <w:sz w:val="20"/>
        </w:rPr>
      </w:pPr>
      <w:r>
        <w:rPr>
          <w:sz w:val="20"/>
        </w:rPr>
        <w:t>tytułu laureata konkursu tematycznego lub interdyscyplinarnego - 5</w:t>
      </w:r>
      <w:r>
        <w:rPr>
          <w:spacing w:val="-12"/>
          <w:sz w:val="20"/>
        </w:rPr>
        <w:t xml:space="preserve"> </w:t>
      </w:r>
      <w:r>
        <w:rPr>
          <w:sz w:val="20"/>
        </w:rPr>
        <w:t>pkt.</w:t>
      </w:r>
    </w:p>
    <w:p w:rsidR="00656AC7" w:rsidRDefault="00656AC7">
      <w:pPr>
        <w:pStyle w:val="Tekstpodstawowy"/>
        <w:spacing w:before="7"/>
      </w:pPr>
    </w:p>
    <w:p w:rsidR="00656AC7" w:rsidRDefault="00492CD2">
      <w:pPr>
        <w:pStyle w:val="Akapitzlist"/>
        <w:numPr>
          <w:ilvl w:val="0"/>
          <w:numId w:val="2"/>
        </w:numPr>
        <w:tabs>
          <w:tab w:val="left" w:pos="359"/>
        </w:tabs>
        <w:ind w:left="358" w:hanging="143"/>
        <w:rPr>
          <w:sz w:val="20"/>
        </w:rPr>
      </w:pPr>
      <w:r>
        <w:rPr>
          <w:sz w:val="20"/>
        </w:rPr>
        <w:t>tytułu finalisty konkursu tematycznego lub interdyscyplinarnego - 3</w:t>
      </w:r>
      <w:r>
        <w:rPr>
          <w:spacing w:val="-7"/>
          <w:sz w:val="20"/>
        </w:rPr>
        <w:t xml:space="preserve"> </w:t>
      </w:r>
      <w:r>
        <w:rPr>
          <w:sz w:val="20"/>
        </w:rPr>
        <w:t>pkt</w:t>
      </w:r>
    </w:p>
    <w:p w:rsidR="00656AC7" w:rsidRDefault="00656AC7">
      <w:pPr>
        <w:pStyle w:val="Tekstpodstawowy"/>
        <w:spacing w:before="7"/>
      </w:pPr>
    </w:p>
    <w:p w:rsidR="00656AC7" w:rsidRDefault="00492CD2">
      <w:pPr>
        <w:pStyle w:val="Akapitzlist"/>
        <w:numPr>
          <w:ilvl w:val="1"/>
          <w:numId w:val="1"/>
        </w:numPr>
        <w:tabs>
          <w:tab w:val="left" w:pos="519"/>
        </w:tabs>
        <w:spacing w:line="276" w:lineRule="auto"/>
        <w:ind w:left="216" w:right="802" w:firstLine="0"/>
        <w:rPr>
          <w:sz w:val="20"/>
        </w:rPr>
      </w:pPr>
      <w:r>
        <w:rPr>
          <w:sz w:val="20"/>
        </w:rPr>
        <w:t>Za uzyskanie w zawodach wiedzy będących konkursem albo turniejem, o zasięgu</w:t>
      </w:r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ponadwojewódzkim</w:t>
      </w:r>
      <w:proofErr w:type="spellEnd"/>
      <w:r>
        <w:rPr>
          <w:sz w:val="20"/>
        </w:rPr>
        <w:t xml:space="preserve"> lub wojewódzkim przeprowadzanymi zgodnie z przepisami wydanymi na podstawie art. 22 ust. 2 pkt</w:t>
      </w:r>
      <w:r>
        <w:rPr>
          <w:spacing w:val="-23"/>
          <w:sz w:val="20"/>
        </w:rPr>
        <w:t xml:space="preserve"> </w:t>
      </w:r>
      <w:r>
        <w:rPr>
          <w:sz w:val="20"/>
        </w:rPr>
        <w:t>8</w:t>
      </w:r>
    </w:p>
    <w:p w:rsidR="00656AC7" w:rsidRDefault="00492CD2">
      <w:pPr>
        <w:pStyle w:val="Tekstpodstawowy"/>
        <w:spacing w:line="229" w:lineRule="exact"/>
        <w:ind w:left="216"/>
      </w:pPr>
      <w:r>
        <w:t>i art. 32a ust. 4 ustawy:</w:t>
      </w:r>
    </w:p>
    <w:p w:rsidR="00656AC7" w:rsidRDefault="00492CD2">
      <w:pPr>
        <w:pStyle w:val="Akapitzlist"/>
        <w:numPr>
          <w:ilvl w:val="0"/>
          <w:numId w:val="2"/>
        </w:numPr>
        <w:tabs>
          <w:tab w:val="left" w:pos="359"/>
        </w:tabs>
        <w:spacing w:before="78" w:line="278" w:lineRule="auto"/>
        <w:ind w:right="332" w:firstLine="0"/>
        <w:rPr>
          <w:sz w:val="20"/>
        </w:rPr>
      </w:pPr>
      <w:r>
        <w:rPr>
          <w:sz w:val="20"/>
        </w:rPr>
        <w:t>dwóch lub więcej tytułów finalisty konkursu z przedmiotu lub przedmiotów artystycznych objętych</w:t>
      </w:r>
      <w:r>
        <w:rPr>
          <w:spacing w:val="-33"/>
          <w:sz w:val="20"/>
        </w:rPr>
        <w:t xml:space="preserve"> </w:t>
      </w:r>
      <w:r>
        <w:rPr>
          <w:sz w:val="20"/>
        </w:rPr>
        <w:t>ramowym planem nauczania szkoły artystycznej - pkt.</w:t>
      </w:r>
      <w:r>
        <w:rPr>
          <w:spacing w:val="2"/>
          <w:sz w:val="20"/>
        </w:rPr>
        <w:t xml:space="preserve"> </w:t>
      </w:r>
      <w:r>
        <w:rPr>
          <w:sz w:val="20"/>
        </w:rPr>
        <w:t>10</w:t>
      </w:r>
    </w:p>
    <w:p w:rsidR="00656AC7" w:rsidRDefault="00492CD2">
      <w:pPr>
        <w:pStyle w:val="Akapitzlist"/>
        <w:numPr>
          <w:ilvl w:val="0"/>
          <w:numId w:val="2"/>
        </w:numPr>
        <w:tabs>
          <w:tab w:val="left" w:pos="359"/>
        </w:tabs>
        <w:spacing w:before="196" w:line="278" w:lineRule="auto"/>
        <w:ind w:right="1095" w:firstLine="0"/>
        <w:rPr>
          <w:sz w:val="20"/>
        </w:rPr>
      </w:pPr>
      <w:r>
        <w:rPr>
          <w:sz w:val="20"/>
        </w:rPr>
        <w:t>dwóch lub więcej tytułów laureata turnieju z przedmiotu lub przedmiotów artystycznych</w:t>
      </w:r>
      <w:r>
        <w:rPr>
          <w:spacing w:val="-33"/>
          <w:sz w:val="20"/>
        </w:rPr>
        <w:t xml:space="preserve"> </w:t>
      </w:r>
      <w:r>
        <w:rPr>
          <w:sz w:val="20"/>
        </w:rPr>
        <w:t>nieobjętych ramowym planem nauczania szkoły artystycznej -7</w:t>
      </w:r>
      <w:r>
        <w:rPr>
          <w:spacing w:val="1"/>
          <w:sz w:val="20"/>
        </w:rPr>
        <w:t xml:space="preserve"> </w:t>
      </w:r>
      <w:r>
        <w:rPr>
          <w:sz w:val="20"/>
        </w:rPr>
        <w:t>pkt.</w:t>
      </w:r>
    </w:p>
    <w:p w:rsidR="00656AC7" w:rsidRDefault="00492CD2">
      <w:pPr>
        <w:pStyle w:val="Akapitzlist"/>
        <w:numPr>
          <w:ilvl w:val="0"/>
          <w:numId w:val="2"/>
        </w:numPr>
        <w:tabs>
          <w:tab w:val="left" w:pos="359"/>
        </w:tabs>
        <w:spacing w:before="195" w:line="278" w:lineRule="auto"/>
        <w:ind w:right="1072" w:firstLine="0"/>
        <w:rPr>
          <w:sz w:val="20"/>
        </w:rPr>
      </w:pPr>
      <w:r>
        <w:rPr>
          <w:sz w:val="20"/>
        </w:rPr>
        <w:t>dwóch lub więcej tytułów finalisty turnieju z przedmiotu lub przedmiotów artystycznych</w:t>
      </w:r>
      <w:r>
        <w:rPr>
          <w:spacing w:val="-34"/>
          <w:sz w:val="20"/>
        </w:rPr>
        <w:t xml:space="preserve"> </w:t>
      </w:r>
      <w:r>
        <w:rPr>
          <w:sz w:val="20"/>
        </w:rPr>
        <w:t>nieobjętych ramowym planem nauczania szkoły artystycznej -5</w:t>
      </w:r>
      <w:r>
        <w:rPr>
          <w:spacing w:val="3"/>
          <w:sz w:val="20"/>
        </w:rPr>
        <w:t xml:space="preserve"> </w:t>
      </w:r>
      <w:r>
        <w:rPr>
          <w:sz w:val="20"/>
        </w:rPr>
        <w:t>pkt.</w:t>
      </w:r>
    </w:p>
    <w:p w:rsidR="00656AC7" w:rsidRDefault="00492CD2">
      <w:pPr>
        <w:pStyle w:val="Akapitzlist"/>
        <w:numPr>
          <w:ilvl w:val="0"/>
          <w:numId w:val="2"/>
        </w:numPr>
        <w:tabs>
          <w:tab w:val="left" w:pos="359"/>
        </w:tabs>
        <w:spacing w:before="195" w:line="278" w:lineRule="auto"/>
        <w:ind w:right="440" w:firstLine="0"/>
        <w:rPr>
          <w:sz w:val="20"/>
        </w:rPr>
      </w:pPr>
      <w:r>
        <w:rPr>
          <w:sz w:val="20"/>
        </w:rPr>
        <w:t>tytułu finalisty konkursu z przedmiotu lub przedmiotów artystycznych objętych ramowym planem nauczania szkoły artystycznej - 7 pkt.</w:t>
      </w:r>
    </w:p>
    <w:p w:rsidR="00656AC7" w:rsidRDefault="00492CD2">
      <w:pPr>
        <w:pStyle w:val="Akapitzlist"/>
        <w:numPr>
          <w:ilvl w:val="0"/>
          <w:numId w:val="2"/>
        </w:numPr>
        <w:tabs>
          <w:tab w:val="left" w:pos="359"/>
        </w:tabs>
        <w:spacing w:before="196" w:line="278" w:lineRule="auto"/>
        <w:ind w:right="351" w:firstLine="0"/>
        <w:rPr>
          <w:sz w:val="20"/>
        </w:rPr>
      </w:pPr>
      <w:r>
        <w:rPr>
          <w:sz w:val="20"/>
        </w:rPr>
        <w:t>tytułu laureata turnieju z przedmiotu lub przedmiotów artystycznych nieobjętych ramowym planem</w:t>
      </w:r>
      <w:r>
        <w:rPr>
          <w:spacing w:val="-31"/>
          <w:sz w:val="20"/>
        </w:rPr>
        <w:t xml:space="preserve"> </w:t>
      </w:r>
      <w:r>
        <w:rPr>
          <w:sz w:val="20"/>
        </w:rPr>
        <w:t>nauczania szkoły artystycznej - 3 pkt.</w:t>
      </w:r>
    </w:p>
    <w:p w:rsidR="00656AC7" w:rsidRDefault="00492CD2">
      <w:pPr>
        <w:pStyle w:val="Akapitzlist"/>
        <w:numPr>
          <w:ilvl w:val="0"/>
          <w:numId w:val="2"/>
        </w:numPr>
        <w:tabs>
          <w:tab w:val="left" w:pos="359"/>
        </w:tabs>
        <w:spacing w:before="196" w:line="278" w:lineRule="auto"/>
        <w:ind w:right="322" w:firstLine="0"/>
        <w:rPr>
          <w:sz w:val="20"/>
        </w:rPr>
      </w:pPr>
      <w:r>
        <w:rPr>
          <w:sz w:val="20"/>
        </w:rPr>
        <w:t>tytułu finalisty turnieju z przedmiotu lub przedmiotów artystycznych nieobjętych ramowym planem nauczania szkoły artystycznej - 2 pkt.</w:t>
      </w:r>
    </w:p>
    <w:p w:rsidR="00656AC7" w:rsidRDefault="00492CD2">
      <w:pPr>
        <w:pStyle w:val="Akapitzlist"/>
        <w:numPr>
          <w:ilvl w:val="1"/>
          <w:numId w:val="1"/>
        </w:numPr>
        <w:tabs>
          <w:tab w:val="left" w:pos="519"/>
        </w:tabs>
        <w:spacing w:before="195" w:line="276" w:lineRule="auto"/>
        <w:ind w:left="216" w:right="413" w:firstLine="0"/>
        <w:rPr>
          <w:sz w:val="20"/>
        </w:rPr>
      </w:pPr>
      <w:r>
        <w:rPr>
          <w:sz w:val="20"/>
        </w:rPr>
        <w:t xml:space="preserve">Za uzyskanie wysokiego miejsca w zawodach wiedzy innych niż wymienione w pkt. od 4.3 do 4.6, artystycznych lub sportowych, organizowanych przez kuratora oświaty </w:t>
      </w:r>
      <w:r>
        <w:rPr>
          <w:spacing w:val="2"/>
          <w:sz w:val="20"/>
        </w:rPr>
        <w:t xml:space="preserve">lub </w:t>
      </w:r>
      <w:r>
        <w:rPr>
          <w:sz w:val="20"/>
        </w:rPr>
        <w:t>inne podmioty działające na</w:t>
      </w:r>
      <w:r>
        <w:rPr>
          <w:spacing w:val="-35"/>
          <w:sz w:val="20"/>
        </w:rPr>
        <w:t xml:space="preserve"> </w:t>
      </w:r>
      <w:r>
        <w:rPr>
          <w:sz w:val="20"/>
        </w:rPr>
        <w:t>terenie szkoły, na</w:t>
      </w:r>
      <w:r>
        <w:rPr>
          <w:spacing w:val="-1"/>
          <w:sz w:val="20"/>
        </w:rPr>
        <w:t xml:space="preserve"> </w:t>
      </w:r>
      <w:r>
        <w:rPr>
          <w:sz w:val="20"/>
        </w:rPr>
        <w:t>szczeblu:</w:t>
      </w:r>
    </w:p>
    <w:p w:rsidR="00656AC7" w:rsidRDefault="00656AC7">
      <w:pPr>
        <w:pStyle w:val="Tekstpodstawowy"/>
        <w:spacing w:before="5"/>
        <w:rPr>
          <w:sz w:val="17"/>
        </w:rPr>
      </w:pPr>
    </w:p>
    <w:p w:rsidR="00656AC7" w:rsidRDefault="00492CD2">
      <w:pPr>
        <w:pStyle w:val="Akapitzlist"/>
        <w:numPr>
          <w:ilvl w:val="2"/>
          <w:numId w:val="1"/>
        </w:numPr>
        <w:tabs>
          <w:tab w:val="left" w:pos="986"/>
          <w:tab w:val="left" w:pos="987"/>
        </w:tabs>
        <w:ind w:hanging="361"/>
        <w:rPr>
          <w:sz w:val="20"/>
        </w:rPr>
      </w:pPr>
      <w:r>
        <w:rPr>
          <w:sz w:val="20"/>
        </w:rPr>
        <w:t>międzynarodowym - 4</w:t>
      </w:r>
      <w:r>
        <w:rPr>
          <w:spacing w:val="1"/>
          <w:sz w:val="20"/>
        </w:rPr>
        <w:t xml:space="preserve"> </w:t>
      </w:r>
      <w:r>
        <w:rPr>
          <w:sz w:val="20"/>
        </w:rPr>
        <w:t>pkt.</w:t>
      </w:r>
    </w:p>
    <w:p w:rsidR="00656AC7" w:rsidRDefault="00492CD2">
      <w:pPr>
        <w:pStyle w:val="Akapitzlist"/>
        <w:numPr>
          <w:ilvl w:val="2"/>
          <w:numId w:val="1"/>
        </w:numPr>
        <w:tabs>
          <w:tab w:val="left" w:pos="986"/>
          <w:tab w:val="left" w:pos="987"/>
        </w:tabs>
        <w:spacing w:before="33"/>
        <w:ind w:hanging="361"/>
        <w:rPr>
          <w:sz w:val="20"/>
        </w:rPr>
      </w:pPr>
      <w:r>
        <w:rPr>
          <w:sz w:val="20"/>
        </w:rPr>
        <w:t>krajowym - 3 pkt.</w:t>
      </w:r>
    </w:p>
    <w:p w:rsidR="00656AC7" w:rsidRDefault="00492CD2">
      <w:pPr>
        <w:pStyle w:val="Akapitzlist"/>
        <w:numPr>
          <w:ilvl w:val="2"/>
          <w:numId w:val="1"/>
        </w:numPr>
        <w:tabs>
          <w:tab w:val="left" w:pos="986"/>
          <w:tab w:val="left" w:pos="987"/>
        </w:tabs>
        <w:spacing w:before="34"/>
        <w:ind w:hanging="361"/>
        <w:rPr>
          <w:sz w:val="20"/>
        </w:rPr>
      </w:pPr>
      <w:r>
        <w:rPr>
          <w:sz w:val="20"/>
        </w:rPr>
        <w:t>wojewódzkim - 2 pkt.</w:t>
      </w:r>
    </w:p>
    <w:p w:rsidR="00656AC7" w:rsidRDefault="00492CD2">
      <w:pPr>
        <w:pStyle w:val="Akapitzlist"/>
        <w:numPr>
          <w:ilvl w:val="2"/>
          <w:numId w:val="1"/>
        </w:numPr>
        <w:tabs>
          <w:tab w:val="left" w:pos="986"/>
          <w:tab w:val="left" w:pos="987"/>
        </w:tabs>
        <w:spacing w:before="35"/>
        <w:ind w:hanging="361"/>
        <w:rPr>
          <w:sz w:val="20"/>
        </w:rPr>
      </w:pPr>
      <w:r>
        <w:rPr>
          <w:sz w:val="20"/>
        </w:rPr>
        <w:t>powiatowym - 1 pkt.</w:t>
      </w:r>
    </w:p>
    <w:p w:rsidR="00656AC7" w:rsidRDefault="00656AC7">
      <w:pPr>
        <w:pStyle w:val="Tekstpodstawowy"/>
        <w:spacing w:before="3"/>
      </w:pPr>
    </w:p>
    <w:p w:rsidR="00656AC7" w:rsidRDefault="00492CD2">
      <w:pPr>
        <w:pStyle w:val="Akapitzlist"/>
        <w:numPr>
          <w:ilvl w:val="1"/>
          <w:numId w:val="1"/>
        </w:numPr>
        <w:tabs>
          <w:tab w:val="left" w:pos="519"/>
        </w:tabs>
        <w:spacing w:line="276" w:lineRule="auto"/>
        <w:ind w:left="216" w:right="385" w:firstLine="0"/>
        <w:rPr>
          <w:sz w:val="20"/>
        </w:rPr>
      </w:pPr>
      <w:r>
        <w:rPr>
          <w:sz w:val="20"/>
        </w:rPr>
        <w:t>W przypadku gdy kandydat ma więcej niż jedno szczególne osiągnięcie w zawodach</w:t>
      </w:r>
      <w:r>
        <w:rPr>
          <w:spacing w:val="-36"/>
          <w:sz w:val="20"/>
        </w:rPr>
        <w:t xml:space="preserve"> </w:t>
      </w:r>
      <w:r>
        <w:rPr>
          <w:sz w:val="20"/>
        </w:rPr>
        <w:t xml:space="preserve">wiedzy, artystycznych i sportowych, o których mowa w punktach 4.3 – 4.7 wymienione na </w:t>
      </w:r>
      <w:r w:rsidR="001C21F3">
        <w:rPr>
          <w:sz w:val="20"/>
        </w:rPr>
        <w:t>świadectwie ukończenia szkoły podstawowej</w:t>
      </w:r>
      <w:r>
        <w:rPr>
          <w:sz w:val="20"/>
        </w:rPr>
        <w:t>, maksymalna liczba punktów możliwych do uzyskania za wszystkie osiągnięcia wynosi - 18</w:t>
      </w:r>
      <w:r>
        <w:rPr>
          <w:spacing w:val="-9"/>
          <w:sz w:val="20"/>
        </w:rPr>
        <w:t xml:space="preserve"> </w:t>
      </w:r>
      <w:r>
        <w:rPr>
          <w:sz w:val="20"/>
        </w:rPr>
        <w:t>punktów</w:t>
      </w:r>
    </w:p>
    <w:p w:rsidR="00656AC7" w:rsidRDefault="00656AC7">
      <w:pPr>
        <w:pStyle w:val="Tekstpodstawowy"/>
        <w:spacing w:before="5"/>
        <w:rPr>
          <w:sz w:val="17"/>
        </w:rPr>
      </w:pPr>
    </w:p>
    <w:p w:rsidR="00656AC7" w:rsidRDefault="00492CD2">
      <w:pPr>
        <w:pStyle w:val="Akapitzlist"/>
        <w:numPr>
          <w:ilvl w:val="1"/>
          <w:numId w:val="1"/>
        </w:numPr>
        <w:tabs>
          <w:tab w:val="left" w:pos="519"/>
        </w:tabs>
        <w:spacing w:line="276" w:lineRule="auto"/>
        <w:ind w:left="216" w:right="556" w:firstLine="0"/>
        <w:rPr>
          <w:sz w:val="20"/>
        </w:rPr>
      </w:pPr>
      <w:r>
        <w:rPr>
          <w:sz w:val="20"/>
        </w:rPr>
        <w:t>Za osiągnięcia w zakresie aktywności społecznej, w tym na rzecz środowiska szkolnego, w</w:t>
      </w:r>
      <w:r>
        <w:rPr>
          <w:spacing w:val="-33"/>
          <w:sz w:val="20"/>
        </w:rPr>
        <w:t xml:space="preserve"> </w:t>
      </w:r>
      <w:r>
        <w:rPr>
          <w:sz w:val="20"/>
        </w:rPr>
        <w:t>szczególności w formie wolontariatu – 3</w:t>
      </w:r>
      <w:r>
        <w:rPr>
          <w:spacing w:val="2"/>
          <w:sz w:val="20"/>
        </w:rPr>
        <w:t xml:space="preserve"> </w:t>
      </w:r>
      <w:r>
        <w:rPr>
          <w:sz w:val="20"/>
        </w:rPr>
        <w:t>pkt</w:t>
      </w:r>
    </w:p>
    <w:p w:rsidR="00656AC7" w:rsidRDefault="00656AC7">
      <w:pPr>
        <w:pStyle w:val="Tekstpodstawowy"/>
        <w:spacing w:before="5"/>
        <w:rPr>
          <w:sz w:val="17"/>
        </w:rPr>
      </w:pPr>
    </w:p>
    <w:p w:rsidR="00656AC7" w:rsidRDefault="00492CD2">
      <w:pPr>
        <w:pStyle w:val="Akapitzlist"/>
        <w:numPr>
          <w:ilvl w:val="1"/>
          <w:numId w:val="1"/>
        </w:numPr>
        <w:tabs>
          <w:tab w:val="left" w:pos="619"/>
        </w:tabs>
        <w:spacing w:line="276" w:lineRule="auto"/>
        <w:ind w:left="216" w:right="692" w:firstLine="0"/>
        <w:rPr>
          <w:sz w:val="20"/>
        </w:rPr>
      </w:pPr>
      <w:r>
        <w:rPr>
          <w:sz w:val="20"/>
        </w:rPr>
        <w:t>Kandydat może uzyskać w postępowaniu rekrutacyjnym maksymalnie 100 pkt za spełnienie wymagań określonych w punktach 4.1-</w:t>
      </w:r>
      <w:r>
        <w:rPr>
          <w:spacing w:val="-2"/>
          <w:sz w:val="20"/>
        </w:rPr>
        <w:t xml:space="preserve"> </w:t>
      </w:r>
      <w:r>
        <w:rPr>
          <w:sz w:val="20"/>
        </w:rPr>
        <w:t>4.9</w:t>
      </w:r>
    </w:p>
    <w:p w:rsidR="00656AC7" w:rsidRDefault="00656AC7">
      <w:pPr>
        <w:pStyle w:val="Tekstpodstawowy"/>
        <w:spacing w:before="3"/>
        <w:rPr>
          <w:sz w:val="17"/>
        </w:rPr>
      </w:pPr>
    </w:p>
    <w:p w:rsidR="00656AC7" w:rsidRDefault="00492CD2">
      <w:pPr>
        <w:pStyle w:val="Akapitzlist"/>
        <w:numPr>
          <w:ilvl w:val="1"/>
          <w:numId w:val="1"/>
        </w:numPr>
        <w:tabs>
          <w:tab w:val="left" w:pos="619"/>
        </w:tabs>
        <w:spacing w:line="278" w:lineRule="auto"/>
        <w:ind w:left="216" w:right="956" w:firstLine="0"/>
        <w:rPr>
          <w:sz w:val="20"/>
        </w:rPr>
      </w:pPr>
      <w:r>
        <w:rPr>
          <w:sz w:val="20"/>
        </w:rPr>
        <w:t>Kandydat może uzyskać w postępowaniu rekrutacyjnym maksymalnie 100 pkt za wyniki</w:t>
      </w:r>
      <w:r>
        <w:rPr>
          <w:spacing w:val="-34"/>
          <w:sz w:val="20"/>
        </w:rPr>
        <w:t xml:space="preserve"> </w:t>
      </w:r>
      <w:r w:rsidR="001C21F3">
        <w:rPr>
          <w:sz w:val="20"/>
        </w:rPr>
        <w:t>egzaminu ósmoklasisty</w:t>
      </w:r>
      <w:r>
        <w:rPr>
          <w:sz w:val="20"/>
        </w:rPr>
        <w:t>. Wynik egzaminu gimnazjalnego przeliczany jest w następujący</w:t>
      </w:r>
      <w:r>
        <w:rPr>
          <w:spacing w:val="-7"/>
          <w:sz w:val="20"/>
        </w:rPr>
        <w:t xml:space="preserve"> </w:t>
      </w:r>
      <w:r>
        <w:rPr>
          <w:sz w:val="20"/>
        </w:rPr>
        <w:t>sposób:</w:t>
      </w:r>
    </w:p>
    <w:p w:rsidR="00656AC7" w:rsidRDefault="00492CD2">
      <w:pPr>
        <w:pStyle w:val="Akapitzlist"/>
        <w:numPr>
          <w:ilvl w:val="0"/>
          <w:numId w:val="2"/>
        </w:numPr>
        <w:tabs>
          <w:tab w:val="left" w:pos="359"/>
        </w:tabs>
        <w:spacing w:before="196"/>
        <w:ind w:left="358" w:hanging="143"/>
        <w:rPr>
          <w:sz w:val="20"/>
        </w:rPr>
      </w:pPr>
      <w:r>
        <w:rPr>
          <w:sz w:val="20"/>
        </w:rPr>
        <w:t>język polski: 1% = 0,35</w:t>
      </w:r>
      <w:r>
        <w:rPr>
          <w:spacing w:val="-5"/>
          <w:sz w:val="20"/>
        </w:rPr>
        <w:t xml:space="preserve"> </w:t>
      </w:r>
      <w:r>
        <w:rPr>
          <w:sz w:val="20"/>
        </w:rPr>
        <w:t>pkt.</w:t>
      </w:r>
    </w:p>
    <w:p w:rsidR="00656AC7" w:rsidRDefault="00656AC7">
      <w:pPr>
        <w:pStyle w:val="Tekstpodstawowy"/>
        <w:spacing w:before="7"/>
      </w:pPr>
    </w:p>
    <w:p w:rsidR="00656AC7" w:rsidRDefault="00492CD2">
      <w:pPr>
        <w:pStyle w:val="Akapitzlist"/>
        <w:numPr>
          <w:ilvl w:val="0"/>
          <w:numId w:val="2"/>
        </w:numPr>
        <w:tabs>
          <w:tab w:val="left" w:pos="359"/>
        </w:tabs>
        <w:spacing w:before="1"/>
        <w:ind w:left="358" w:hanging="143"/>
        <w:rPr>
          <w:sz w:val="20"/>
        </w:rPr>
      </w:pPr>
      <w:r>
        <w:rPr>
          <w:sz w:val="20"/>
        </w:rPr>
        <w:t>matematyka: 1% = 0,35</w:t>
      </w:r>
      <w:r>
        <w:rPr>
          <w:spacing w:val="-4"/>
          <w:sz w:val="20"/>
        </w:rPr>
        <w:t xml:space="preserve"> </w:t>
      </w:r>
      <w:r>
        <w:rPr>
          <w:sz w:val="20"/>
        </w:rPr>
        <w:t>pkt.</w:t>
      </w:r>
    </w:p>
    <w:p w:rsidR="00656AC7" w:rsidRDefault="00656AC7">
      <w:pPr>
        <w:pStyle w:val="Tekstpodstawowy"/>
        <w:spacing w:before="7"/>
      </w:pPr>
    </w:p>
    <w:p w:rsidR="00656AC7" w:rsidRDefault="00492CD2">
      <w:pPr>
        <w:pStyle w:val="Akapitzlist"/>
        <w:numPr>
          <w:ilvl w:val="0"/>
          <w:numId w:val="2"/>
        </w:numPr>
        <w:tabs>
          <w:tab w:val="left" w:pos="359"/>
        </w:tabs>
        <w:spacing w:before="1"/>
        <w:ind w:left="358" w:hanging="143"/>
        <w:rPr>
          <w:sz w:val="20"/>
        </w:rPr>
      </w:pPr>
      <w:r>
        <w:rPr>
          <w:sz w:val="20"/>
        </w:rPr>
        <w:t>język obcy nowożytny na poziomie podstawowym: 1% = 0,3 pkt.</w:t>
      </w:r>
    </w:p>
    <w:p w:rsidR="00656AC7" w:rsidRDefault="00656AC7">
      <w:pPr>
        <w:pStyle w:val="Tekstpodstawowy"/>
        <w:spacing w:before="4"/>
      </w:pPr>
    </w:p>
    <w:p w:rsidR="00656AC7" w:rsidRDefault="00492CD2">
      <w:pPr>
        <w:pStyle w:val="Akapitzlist"/>
        <w:numPr>
          <w:ilvl w:val="1"/>
          <w:numId w:val="1"/>
        </w:numPr>
        <w:tabs>
          <w:tab w:val="left" w:pos="619"/>
        </w:tabs>
        <w:ind w:left="618" w:hanging="403"/>
        <w:rPr>
          <w:sz w:val="20"/>
        </w:rPr>
      </w:pPr>
      <w:r>
        <w:rPr>
          <w:sz w:val="20"/>
        </w:rPr>
        <w:t>Kandydat może uzyskać łącznie maksymalnie 200 pkt. w postępowaniu</w:t>
      </w:r>
      <w:r>
        <w:rPr>
          <w:spacing w:val="-12"/>
          <w:sz w:val="20"/>
        </w:rPr>
        <w:t xml:space="preserve"> </w:t>
      </w:r>
      <w:r>
        <w:rPr>
          <w:sz w:val="20"/>
        </w:rPr>
        <w:t>rekrutacyjnym.</w:t>
      </w:r>
    </w:p>
    <w:p w:rsidR="00656AC7" w:rsidRDefault="00656AC7">
      <w:pPr>
        <w:pStyle w:val="Tekstpodstawowy"/>
        <w:spacing w:before="6"/>
      </w:pPr>
    </w:p>
    <w:p w:rsidR="00656AC7" w:rsidRDefault="00492CD2">
      <w:pPr>
        <w:pStyle w:val="Akapitzlist"/>
        <w:numPr>
          <w:ilvl w:val="1"/>
          <w:numId w:val="1"/>
        </w:numPr>
        <w:tabs>
          <w:tab w:val="left" w:pos="619"/>
        </w:tabs>
        <w:spacing w:line="276" w:lineRule="auto"/>
        <w:ind w:left="216" w:right="747" w:firstLine="0"/>
        <w:rPr>
          <w:sz w:val="20"/>
        </w:rPr>
      </w:pPr>
      <w:r>
        <w:rPr>
          <w:sz w:val="20"/>
        </w:rPr>
        <w:t>Pozostałe, szczególne przypadki sposobów przeliczania na punkty poszczególnych kryteriów</w:t>
      </w:r>
      <w:r>
        <w:rPr>
          <w:spacing w:val="-26"/>
          <w:sz w:val="20"/>
        </w:rPr>
        <w:t xml:space="preserve"> </w:t>
      </w:r>
      <w:r>
        <w:rPr>
          <w:sz w:val="20"/>
        </w:rPr>
        <w:t>reguluje rozporządzenie Ministra Edukacji Narodowej z dnia 21 sierpnia 2019</w:t>
      </w:r>
      <w:r>
        <w:rPr>
          <w:spacing w:val="2"/>
          <w:sz w:val="20"/>
        </w:rPr>
        <w:t xml:space="preserve"> </w:t>
      </w:r>
      <w:r>
        <w:rPr>
          <w:sz w:val="20"/>
        </w:rPr>
        <w:t>roku.</w:t>
      </w:r>
    </w:p>
    <w:p w:rsidR="00656AC7" w:rsidRDefault="00492CD2">
      <w:pPr>
        <w:pStyle w:val="Tekstpodstawowy"/>
        <w:spacing w:before="78"/>
        <w:ind w:left="216"/>
      </w:pPr>
      <w:bookmarkStart w:id="0" w:name="_GoBack"/>
      <w:bookmarkEnd w:id="0"/>
      <w:r>
        <w:t>§ 5 . Branżowa Szkoła I Stopnia</w:t>
      </w:r>
    </w:p>
    <w:p w:rsidR="00656AC7" w:rsidRDefault="00656AC7">
      <w:pPr>
        <w:pStyle w:val="Tekstpodstawowy"/>
        <w:spacing w:before="6"/>
      </w:pPr>
    </w:p>
    <w:p w:rsidR="00656AC7" w:rsidRDefault="00492CD2">
      <w:pPr>
        <w:pStyle w:val="Nagwek2"/>
        <w:spacing w:line="276" w:lineRule="auto"/>
        <w:ind w:right="950"/>
      </w:pPr>
      <w:r>
        <w:t>Niezbędnym warunkiem przyjęcia do Branżowej Szkoły I Stopnia jest dostarczenie zaświadczenia lekarskie o braku przeciwwskazań zdrowotnych do kształcenia w zawodzie.</w:t>
      </w:r>
    </w:p>
    <w:p w:rsidR="00656AC7" w:rsidRDefault="00656AC7">
      <w:pPr>
        <w:pStyle w:val="Tekstpodstawowy"/>
        <w:spacing w:before="5"/>
        <w:rPr>
          <w:b/>
          <w:sz w:val="17"/>
        </w:rPr>
      </w:pPr>
    </w:p>
    <w:p w:rsidR="00656AC7" w:rsidRDefault="00DC7A3C">
      <w:pPr>
        <w:ind w:left="216"/>
        <w:rPr>
          <w:b/>
          <w:sz w:val="20"/>
        </w:rPr>
      </w:pPr>
      <w:r>
        <w:rPr>
          <w:b/>
          <w:sz w:val="20"/>
        </w:rPr>
        <w:t>wielozawodowa</w:t>
      </w:r>
    </w:p>
    <w:p w:rsidR="00656AC7" w:rsidRDefault="00656AC7">
      <w:pPr>
        <w:pStyle w:val="Tekstpodstawowy"/>
        <w:spacing w:before="3"/>
        <w:rPr>
          <w:b/>
        </w:rPr>
      </w:pPr>
    </w:p>
    <w:p w:rsidR="00656AC7" w:rsidRDefault="00492CD2">
      <w:pPr>
        <w:pStyle w:val="Tekstpodstawowy"/>
        <w:spacing w:line="276" w:lineRule="auto"/>
        <w:ind w:left="216" w:right="796"/>
      </w:pPr>
      <w:r>
        <w:t>Do branżo</w:t>
      </w:r>
      <w:r w:rsidR="00DC7A3C">
        <w:t xml:space="preserve">wej szkoły I stopnia </w:t>
      </w:r>
      <w:r>
        <w:rPr>
          <w:b/>
        </w:rPr>
        <w:t xml:space="preserve"> </w:t>
      </w:r>
      <w:r>
        <w:t>zostają przyjęci kandydaci według rankingu punktów z czterech zajęć edukacyjnych wymienionych na świadectwie ukończenia gimnazjum:</w:t>
      </w:r>
    </w:p>
    <w:p w:rsidR="00656AC7" w:rsidRDefault="00656AC7">
      <w:pPr>
        <w:pStyle w:val="Tekstpodstawowy"/>
        <w:spacing w:before="5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656AC7">
        <w:trPr>
          <w:trHeight w:val="448"/>
        </w:trPr>
        <w:tc>
          <w:tcPr>
            <w:tcW w:w="4606" w:type="dxa"/>
          </w:tcPr>
          <w:p w:rsidR="00656AC7" w:rsidRDefault="00492CD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Przedmioty przeliczane na punkty</w:t>
            </w:r>
          </w:p>
        </w:tc>
        <w:tc>
          <w:tcPr>
            <w:tcW w:w="4606" w:type="dxa"/>
          </w:tcPr>
          <w:p w:rsidR="00656AC7" w:rsidRDefault="00492CD2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Punktacja</w:t>
            </w:r>
          </w:p>
        </w:tc>
      </w:tr>
      <w:tr w:rsidR="00656AC7">
        <w:trPr>
          <w:trHeight w:val="230"/>
        </w:trPr>
        <w:tc>
          <w:tcPr>
            <w:tcW w:w="4606" w:type="dxa"/>
          </w:tcPr>
          <w:p w:rsidR="00656AC7" w:rsidRDefault="00492C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język polski</w:t>
            </w:r>
          </w:p>
        </w:tc>
        <w:tc>
          <w:tcPr>
            <w:tcW w:w="4606" w:type="dxa"/>
          </w:tcPr>
          <w:p w:rsidR="00656AC7" w:rsidRDefault="00492CD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max. 18 pkt</w:t>
            </w:r>
          </w:p>
        </w:tc>
      </w:tr>
      <w:tr w:rsidR="00656AC7">
        <w:trPr>
          <w:trHeight w:val="230"/>
        </w:trPr>
        <w:tc>
          <w:tcPr>
            <w:tcW w:w="4606" w:type="dxa"/>
          </w:tcPr>
          <w:p w:rsidR="00656AC7" w:rsidRDefault="00CB0FC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Wychowanie fizyczne</w:t>
            </w:r>
          </w:p>
        </w:tc>
        <w:tc>
          <w:tcPr>
            <w:tcW w:w="4606" w:type="dxa"/>
          </w:tcPr>
          <w:p w:rsidR="00656AC7" w:rsidRDefault="00492CD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max. 18 pkt</w:t>
            </w:r>
          </w:p>
        </w:tc>
      </w:tr>
      <w:tr w:rsidR="00656AC7">
        <w:trPr>
          <w:trHeight w:val="230"/>
        </w:trPr>
        <w:tc>
          <w:tcPr>
            <w:tcW w:w="4606" w:type="dxa"/>
          </w:tcPr>
          <w:p w:rsidR="00656AC7" w:rsidRDefault="00492C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</w:tc>
        <w:tc>
          <w:tcPr>
            <w:tcW w:w="4606" w:type="dxa"/>
          </w:tcPr>
          <w:p w:rsidR="00656AC7" w:rsidRDefault="00492CD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max. 18 pkt</w:t>
            </w:r>
          </w:p>
        </w:tc>
      </w:tr>
      <w:tr w:rsidR="00656AC7">
        <w:trPr>
          <w:trHeight w:val="227"/>
        </w:trPr>
        <w:tc>
          <w:tcPr>
            <w:tcW w:w="4606" w:type="dxa"/>
            <w:tcBorders>
              <w:bottom w:val="single" w:sz="6" w:space="0" w:color="000000"/>
            </w:tcBorders>
          </w:tcPr>
          <w:p w:rsidR="00656AC7" w:rsidRDefault="00DC7A3C">
            <w:pPr>
              <w:pStyle w:val="TableParagraph"/>
              <w:spacing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j.angielski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j.niemiecki</w:t>
            </w:r>
            <w:proofErr w:type="spellEnd"/>
          </w:p>
        </w:tc>
        <w:tc>
          <w:tcPr>
            <w:tcW w:w="4606" w:type="dxa"/>
            <w:tcBorders>
              <w:bottom w:val="single" w:sz="6" w:space="0" w:color="000000"/>
            </w:tcBorders>
          </w:tcPr>
          <w:p w:rsidR="00656AC7" w:rsidRDefault="00492CD2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max. 18 pkt</w:t>
            </w:r>
          </w:p>
        </w:tc>
      </w:tr>
    </w:tbl>
    <w:p w:rsidR="00656AC7" w:rsidRDefault="00656AC7">
      <w:pPr>
        <w:pStyle w:val="Tekstpodstawowy"/>
        <w:rPr>
          <w:sz w:val="22"/>
        </w:rPr>
      </w:pPr>
    </w:p>
    <w:p w:rsidR="00656AC7" w:rsidRDefault="00656AC7">
      <w:pPr>
        <w:pStyle w:val="Tekstpodstawowy"/>
        <w:spacing w:before="3"/>
        <w:rPr>
          <w:sz w:val="18"/>
        </w:rPr>
      </w:pPr>
    </w:p>
    <w:p w:rsidR="00656AC7" w:rsidRDefault="00656AC7">
      <w:pPr>
        <w:pStyle w:val="Tekstpodstawowy"/>
        <w:rPr>
          <w:sz w:val="22"/>
        </w:rPr>
      </w:pPr>
    </w:p>
    <w:p w:rsidR="00656AC7" w:rsidRDefault="00656AC7">
      <w:pPr>
        <w:pStyle w:val="Tekstpodstawowy"/>
        <w:spacing w:before="4"/>
        <w:rPr>
          <w:sz w:val="18"/>
        </w:rPr>
      </w:pPr>
    </w:p>
    <w:p w:rsidR="00656AC7" w:rsidRDefault="00492CD2">
      <w:pPr>
        <w:pStyle w:val="Tekstpodstawowy"/>
        <w:ind w:left="216"/>
      </w:pPr>
      <w:r>
        <w:t>§6 Sposoby przeliczania na punkty poszczególnych kryteriów są zawarte w § 4 regulaminu rekrutacji.</w:t>
      </w:r>
    </w:p>
    <w:p w:rsidR="00656AC7" w:rsidRDefault="00656AC7">
      <w:pPr>
        <w:pStyle w:val="Tekstpodstawowy"/>
        <w:spacing w:before="5"/>
      </w:pPr>
    </w:p>
    <w:p w:rsidR="00656AC7" w:rsidRDefault="00492CD2">
      <w:pPr>
        <w:pStyle w:val="Tekstpodstawowy"/>
        <w:ind w:left="216"/>
      </w:pPr>
      <w:r>
        <w:t>§7 Kandydaci są przyjmowani na podstawie wymienionych poniżej dokumentów:</w:t>
      </w:r>
    </w:p>
    <w:p w:rsidR="00656AC7" w:rsidRDefault="00656AC7">
      <w:pPr>
        <w:pStyle w:val="Tekstpodstawowy"/>
        <w:spacing w:before="4"/>
      </w:pPr>
    </w:p>
    <w:p w:rsidR="00656AC7" w:rsidRPr="00F9207A" w:rsidRDefault="00492CD2" w:rsidP="00F9207A">
      <w:pPr>
        <w:pStyle w:val="Akapitzlist"/>
        <w:numPr>
          <w:ilvl w:val="2"/>
          <w:numId w:val="1"/>
        </w:numPr>
        <w:tabs>
          <w:tab w:val="left" w:pos="783"/>
        </w:tabs>
        <w:spacing w:line="276" w:lineRule="auto"/>
        <w:ind w:left="782" w:right="309" w:hanging="284"/>
        <w:rPr>
          <w:sz w:val="20"/>
        </w:rPr>
      </w:pPr>
      <w:r>
        <w:rPr>
          <w:sz w:val="20"/>
        </w:rPr>
        <w:t>wniosek o przyjęcie do szkoły podpisany przez kandydata oraz jego rodziców lub prawnych op</w:t>
      </w:r>
      <w:r w:rsidR="008C2FEA">
        <w:rPr>
          <w:sz w:val="20"/>
        </w:rPr>
        <w:t>iekunów ,</w:t>
      </w:r>
    </w:p>
    <w:p w:rsidR="00656AC7" w:rsidRDefault="00F9207A">
      <w:pPr>
        <w:pStyle w:val="Akapitzlist"/>
        <w:numPr>
          <w:ilvl w:val="2"/>
          <w:numId w:val="1"/>
        </w:numPr>
        <w:tabs>
          <w:tab w:val="left" w:pos="783"/>
        </w:tabs>
        <w:spacing w:before="33"/>
        <w:ind w:left="782" w:hanging="284"/>
        <w:rPr>
          <w:sz w:val="20"/>
        </w:rPr>
      </w:pPr>
      <w:r>
        <w:rPr>
          <w:sz w:val="20"/>
        </w:rPr>
        <w:t>świadectwo</w:t>
      </w:r>
      <w:r w:rsidR="00492CD2">
        <w:rPr>
          <w:sz w:val="20"/>
        </w:rPr>
        <w:t xml:space="preserve"> ukończenia</w:t>
      </w:r>
      <w:r w:rsidR="00492CD2">
        <w:rPr>
          <w:spacing w:val="-1"/>
          <w:sz w:val="20"/>
        </w:rPr>
        <w:t xml:space="preserve"> </w:t>
      </w:r>
      <w:r w:rsidR="00DC7A3C">
        <w:rPr>
          <w:sz w:val="20"/>
        </w:rPr>
        <w:t>szkoły podstawowej</w:t>
      </w:r>
      <w:r w:rsidR="00492CD2">
        <w:rPr>
          <w:sz w:val="20"/>
        </w:rPr>
        <w:t>,</w:t>
      </w:r>
    </w:p>
    <w:p w:rsidR="00656AC7" w:rsidRDefault="00492CD2">
      <w:pPr>
        <w:pStyle w:val="Akapitzlist"/>
        <w:numPr>
          <w:ilvl w:val="2"/>
          <w:numId w:val="1"/>
        </w:numPr>
        <w:tabs>
          <w:tab w:val="left" w:pos="783"/>
        </w:tabs>
        <w:spacing w:before="34"/>
        <w:ind w:left="782" w:hanging="284"/>
        <w:rPr>
          <w:sz w:val="20"/>
        </w:rPr>
      </w:pPr>
      <w:r>
        <w:rPr>
          <w:sz w:val="20"/>
        </w:rPr>
        <w:t>wyniki egzaminu</w:t>
      </w:r>
      <w:r>
        <w:rPr>
          <w:spacing w:val="-1"/>
          <w:sz w:val="20"/>
        </w:rPr>
        <w:t xml:space="preserve"> </w:t>
      </w:r>
      <w:r w:rsidR="00DC7A3C">
        <w:rPr>
          <w:sz w:val="20"/>
        </w:rPr>
        <w:t>szkoły podstawowej</w:t>
      </w:r>
      <w:r>
        <w:rPr>
          <w:sz w:val="20"/>
        </w:rPr>
        <w:t>,</w:t>
      </w:r>
    </w:p>
    <w:p w:rsidR="00656AC7" w:rsidRDefault="00492CD2">
      <w:pPr>
        <w:pStyle w:val="Akapitzlist"/>
        <w:numPr>
          <w:ilvl w:val="2"/>
          <w:numId w:val="1"/>
        </w:numPr>
        <w:tabs>
          <w:tab w:val="left" w:pos="783"/>
        </w:tabs>
        <w:spacing w:before="33"/>
        <w:ind w:left="782" w:hanging="284"/>
        <w:rPr>
          <w:sz w:val="20"/>
        </w:rPr>
      </w:pPr>
      <w:r>
        <w:rPr>
          <w:sz w:val="20"/>
        </w:rPr>
        <w:t>odpis skrócony aktu urodzenia,</w:t>
      </w:r>
    </w:p>
    <w:p w:rsidR="00656AC7" w:rsidRDefault="00492CD2">
      <w:pPr>
        <w:pStyle w:val="Akapitzlist"/>
        <w:numPr>
          <w:ilvl w:val="2"/>
          <w:numId w:val="1"/>
        </w:numPr>
        <w:tabs>
          <w:tab w:val="left" w:pos="783"/>
        </w:tabs>
        <w:spacing w:before="36"/>
        <w:ind w:left="782" w:hanging="284"/>
        <w:rPr>
          <w:sz w:val="20"/>
        </w:rPr>
      </w:pPr>
      <w:r>
        <w:rPr>
          <w:sz w:val="20"/>
        </w:rPr>
        <w:t>zaświadczenie lekarskie o braku przeciwwskazań zdrowotnych do kształcenia w określonym</w:t>
      </w:r>
      <w:r>
        <w:rPr>
          <w:spacing w:val="-6"/>
          <w:sz w:val="20"/>
        </w:rPr>
        <w:t xml:space="preserve"> </w:t>
      </w:r>
      <w:r>
        <w:rPr>
          <w:sz w:val="20"/>
        </w:rPr>
        <w:t>zawodzie,</w:t>
      </w:r>
    </w:p>
    <w:p w:rsidR="00656AC7" w:rsidRDefault="00492CD2">
      <w:pPr>
        <w:pStyle w:val="Akapitzlist"/>
        <w:numPr>
          <w:ilvl w:val="2"/>
          <w:numId w:val="1"/>
        </w:numPr>
        <w:tabs>
          <w:tab w:val="left" w:pos="783"/>
        </w:tabs>
        <w:spacing w:before="33" w:line="273" w:lineRule="auto"/>
        <w:ind w:left="782" w:right="395" w:hanging="284"/>
        <w:rPr>
          <w:sz w:val="20"/>
        </w:rPr>
      </w:pPr>
      <w:r>
        <w:rPr>
          <w:sz w:val="20"/>
        </w:rPr>
        <w:t>młodociani pracownicy zaświadczenie przedstawiają pracodawcy; skierowanie na badania lekarskie są zobowiązani odebrać również od pracodawcy, skierowanie na badania są zobowiązani odebrać w szkole podczas</w:t>
      </w:r>
      <w:r>
        <w:rPr>
          <w:spacing w:val="-2"/>
          <w:sz w:val="20"/>
        </w:rPr>
        <w:t xml:space="preserve"> </w:t>
      </w:r>
      <w:r>
        <w:rPr>
          <w:sz w:val="20"/>
        </w:rPr>
        <w:t>rekrutacji.</w:t>
      </w:r>
    </w:p>
    <w:p w:rsidR="00656AC7" w:rsidRDefault="00F9207A" w:rsidP="00F9207A">
      <w:pPr>
        <w:pStyle w:val="Akapitzlist"/>
        <w:tabs>
          <w:tab w:val="left" w:pos="783"/>
        </w:tabs>
        <w:spacing w:before="3"/>
        <w:ind w:left="782" w:firstLine="0"/>
        <w:rPr>
          <w:sz w:val="20"/>
        </w:rPr>
      </w:pPr>
      <w:r>
        <w:rPr>
          <w:sz w:val="20"/>
        </w:rPr>
        <w:t>2</w:t>
      </w:r>
      <w:r w:rsidR="00492CD2">
        <w:rPr>
          <w:sz w:val="20"/>
        </w:rPr>
        <w:t>3 zdjęcia</w:t>
      </w:r>
    </w:p>
    <w:p w:rsidR="00656AC7" w:rsidRDefault="00492CD2">
      <w:pPr>
        <w:pStyle w:val="Akapitzlist"/>
        <w:numPr>
          <w:ilvl w:val="2"/>
          <w:numId w:val="1"/>
        </w:numPr>
        <w:tabs>
          <w:tab w:val="left" w:pos="783"/>
        </w:tabs>
        <w:spacing w:before="36"/>
        <w:ind w:left="782" w:hanging="284"/>
        <w:rPr>
          <w:sz w:val="20"/>
        </w:rPr>
      </w:pPr>
      <w:r>
        <w:rPr>
          <w:sz w:val="20"/>
        </w:rPr>
        <w:t>karta</w:t>
      </w:r>
      <w:r>
        <w:rPr>
          <w:spacing w:val="-1"/>
          <w:sz w:val="20"/>
        </w:rPr>
        <w:t xml:space="preserve"> </w:t>
      </w:r>
      <w:r>
        <w:rPr>
          <w:sz w:val="20"/>
        </w:rPr>
        <w:t>zdrowia.</w:t>
      </w:r>
    </w:p>
    <w:p w:rsidR="00656AC7" w:rsidRDefault="00656AC7">
      <w:pPr>
        <w:pStyle w:val="Tekstpodstawowy"/>
        <w:spacing w:before="3"/>
      </w:pPr>
    </w:p>
    <w:p w:rsidR="00656AC7" w:rsidRDefault="00492CD2">
      <w:pPr>
        <w:pStyle w:val="Tekstpodstawowy"/>
        <w:ind w:left="216"/>
      </w:pPr>
      <w:r>
        <w:t>§ 8. Ogólne zasady rekrutacji do szkół ponadpodstawowych:</w:t>
      </w:r>
    </w:p>
    <w:p w:rsidR="00656AC7" w:rsidRDefault="00656AC7">
      <w:pPr>
        <w:pStyle w:val="Tekstpodstawowy"/>
        <w:spacing w:before="5"/>
      </w:pPr>
    </w:p>
    <w:p w:rsidR="001C21F3" w:rsidRPr="00797C0E" w:rsidRDefault="00492CD2" w:rsidP="00797C0E">
      <w:pPr>
        <w:pStyle w:val="Akapitzlist"/>
        <w:numPr>
          <w:ilvl w:val="2"/>
          <w:numId w:val="1"/>
        </w:numPr>
        <w:tabs>
          <w:tab w:val="left" w:pos="936"/>
          <w:tab w:val="left" w:pos="937"/>
        </w:tabs>
        <w:spacing w:line="273" w:lineRule="auto"/>
        <w:ind w:left="936" w:right="780"/>
        <w:rPr>
          <w:sz w:val="20"/>
        </w:rPr>
      </w:pPr>
      <w:r>
        <w:rPr>
          <w:sz w:val="20"/>
        </w:rPr>
        <w:t>Szczegółowe informacje w zakresie stosowania przepisów w postępowaniu rekrutacyjnym na rok szkolny 2020/2022 w odniesieniu do poszczególnych typów szkół, kompetencji dyrektorów, postępowania odwoławczego, badań lekarskich kandydatów do szkół prowadzących kształcenie zawodowe znaleźć można na stronie Dolnośląskiego Kuratora</w:t>
      </w:r>
      <w:r>
        <w:rPr>
          <w:spacing w:val="-5"/>
          <w:sz w:val="20"/>
        </w:rPr>
        <w:t xml:space="preserve"> </w:t>
      </w:r>
      <w:r>
        <w:rPr>
          <w:sz w:val="20"/>
        </w:rPr>
        <w:t>Oświaty.</w:t>
      </w:r>
    </w:p>
    <w:p w:rsidR="00797C0E" w:rsidRDefault="00797C0E" w:rsidP="00797C0E">
      <w:pPr>
        <w:pStyle w:val="Akapitzlist"/>
        <w:numPr>
          <w:ilvl w:val="2"/>
          <w:numId w:val="1"/>
        </w:numPr>
        <w:tabs>
          <w:tab w:val="left" w:pos="986"/>
          <w:tab w:val="left" w:pos="987"/>
        </w:tabs>
        <w:spacing w:before="78" w:line="276" w:lineRule="auto"/>
        <w:ind w:left="936" w:right="803"/>
        <w:rPr>
          <w:sz w:val="20"/>
        </w:rPr>
      </w:pPr>
      <w:r>
        <w:tab/>
      </w:r>
      <w:r>
        <w:rPr>
          <w:sz w:val="20"/>
        </w:rPr>
        <w:t>Każdy kandydat ma prawo złożyć dokumenty do trzech różnych szkół ponadpodstawowych (pod pojęciem „szkoła ponadpodstawowa” należy rozumieć szkołę samodzielną lub każdą szkołę wchodzącą w skład zespołu</w:t>
      </w:r>
      <w:r>
        <w:rPr>
          <w:spacing w:val="1"/>
          <w:sz w:val="20"/>
        </w:rPr>
        <w:t xml:space="preserve"> </w:t>
      </w:r>
      <w:r>
        <w:rPr>
          <w:sz w:val="20"/>
        </w:rPr>
        <w:t>szkół).</w:t>
      </w:r>
    </w:p>
    <w:p w:rsidR="00797C0E" w:rsidRDefault="00797C0E" w:rsidP="00797C0E">
      <w:pPr>
        <w:pStyle w:val="Akapitzlist"/>
        <w:numPr>
          <w:ilvl w:val="2"/>
          <w:numId w:val="1"/>
        </w:numPr>
        <w:tabs>
          <w:tab w:val="left" w:pos="936"/>
          <w:tab w:val="left" w:pos="937"/>
        </w:tabs>
        <w:spacing w:line="273" w:lineRule="auto"/>
        <w:ind w:left="936" w:right="918"/>
        <w:rPr>
          <w:sz w:val="20"/>
        </w:rPr>
      </w:pPr>
      <w:r>
        <w:rPr>
          <w:sz w:val="20"/>
        </w:rPr>
        <w:t>Uczeń zainteresowany przyjęciem do więcej niż jednego oddziału w wybranej szkole,</w:t>
      </w:r>
      <w:r>
        <w:rPr>
          <w:spacing w:val="-28"/>
          <w:sz w:val="20"/>
        </w:rPr>
        <w:t xml:space="preserve"> </w:t>
      </w:r>
      <w:r>
        <w:rPr>
          <w:sz w:val="20"/>
        </w:rPr>
        <w:t>wskazuje we wniosku kolejno interesujące go</w:t>
      </w:r>
      <w:r>
        <w:rPr>
          <w:spacing w:val="2"/>
          <w:sz w:val="20"/>
        </w:rPr>
        <w:t xml:space="preserve"> </w:t>
      </w:r>
      <w:r>
        <w:rPr>
          <w:sz w:val="20"/>
        </w:rPr>
        <w:t>oddziały.</w:t>
      </w:r>
    </w:p>
    <w:p w:rsidR="00797C0E" w:rsidRDefault="00797C0E" w:rsidP="00797C0E">
      <w:pPr>
        <w:pStyle w:val="Akapitzlist"/>
        <w:numPr>
          <w:ilvl w:val="2"/>
          <w:numId w:val="1"/>
        </w:numPr>
        <w:tabs>
          <w:tab w:val="left" w:pos="936"/>
          <w:tab w:val="left" w:pos="937"/>
        </w:tabs>
        <w:spacing w:line="276" w:lineRule="auto"/>
        <w:ind w:left="936" w:right="501"/>
        <w:rPr>
          <w:sz w:val="20"/>
        </w:rPr>
      </w:pPr>
      <w:r>
        <w:rPr>
          <w:sz w:val="20"/>
        </w:rPr>
        <w:t>Wykaz zawodów wiedzy, artystycznych i sportowych został ustalony przez Dolnośląskiego</w:t>
      </w:r>
      <w:r>
        <w:rPr>
          <w:spacing w:val="-29"/>
          <w:sz w:val="20"/>
        </w:rPr>
        <w:t xml:space="preserve"> </w:t>
      </w:r>
      <w:r>
        <w:rPr>
          <w:sz w:val="20"/>
        </w:rPr>
        <w:t>Kuratora Oświaty w Zarządzeniu Nr 14/2020 z dnia 26 lutego 2020 r. na podstawie art. 148</w:t>
      </w:r>
      <w:r>
        <w:rPr>
          <w:spacing w:val="-8"/>
          <w:sz w:val="20"/>
        </w:rPr>
        <w:t xml:space="preserve"> </w:t>
      </w:r>
      <w:r>
        <w:rPr>
          <w:sz w:val="20"/>
        </w:rPr>
        <w:t>ustawy</w:t>
      </w:r>
    </w:p>
    <w:p w:rsidR="00656AC7" w:rsidRDefault="00797C0E" w:rsidP="00420833">
      <w:pPr>
        <w:pStyle w:val="Tekstpodstawowy"/>
        <w:spacing w:line="228" w:lineRule="exact"/>
        <w:ind w:left="936"/>
      </w:pPr>
      <w:r>
        <w:t xml:space="preserve">z dnia 14 grudnia 2016 r. Prawo oświatowe (Dz. </w:t>
      </w:r>
      <w:r w:rsidR="00420833">
        <w:t xml:space="preserve">U z 2019 r. poz. 1148 z </w:t>
      </w:r>
      <w:proofErr w:type="spellStart"/>
      <w:r w:rsidR="00420833">
        <w:t>póź</w:t>
      </w:r>
      <w:proofErr w:type="spellEnd"/>
    </w:p>
    <w:sectPr w:rsidR="00656AC7">
      <w:pgSz w:w="11910" w:h="16840"/>
      <w:pgMar w:top="132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0032E"/>
    <w:multiLevelType w:val="hybridMultilevel"/>
    <w:tmpl w:val="7090C410"/>
    <w:lvl w:ilvl="0" w:tplc="47FE3B14">
      <w:numFmt w:val="bullet"/>
      <w:lvlText w:val=""/>
      <w:lvlJc w:val="left"/>
      <w:pPr>
        <w:ind w:left="216" w:hanging="142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E79E23CE">
      <w:numFmt w:val="bullet"/>
      <w:lvlText w:val="•"/>
      <w:lvlJc w:val="left"/>
      <w:pPr>
        <w:ind w:left="1150" w:hanging="142"/>
      </w:pPr>
      <w:rPr>
        <w:rFonts w:hint="default"/>
        <w:lang w:val="pl-PL" w:eastAsia="en-US" w:bidi="ar-SA"/>
      </w:rPr>
    </w:lvl>
    <w:lvl w:ilvl="2" w:tplc="0B528BE8">
      <w:numFmt w:val="bullet"/>
      <w:lvlText w:val="•"/>
      <w:lvlJc w:val="left"/>
      <w:pPr>
        <w:ind w:left="2081" w:hanging="142"/>
      </w:pPr>
      <w:rPr>
        <w:rFonts w:hint="default"/>
        <w:lang w:val="pl-PL" w:eastAsia="en-US" w:bidi="ar-SA"/>
      </w:rPr>
    </w:lvl>
    <w:lvl w:ilvl="3" w:tplc="DEA4DF0C">
      <w:numFmt w:val="bullet"/>
      <w:lvlText w:val="•"/>
      <w:lvlJc w:val="left"/>
      <w:pPr>
        <w:ind w:left="3011" w:hanging="142"/>
      </w:pPr>
      <w:rPr>
        <w:rFonts w:hint="default"/>
        <w:lang w:val="pl-PL" w:eastAsia="en-US" w:bidi="ar-SA"/>
      </w:rPr>
    </w:lvl>
    <w:lvl w:ilvl="4" w:tplc="63FE7A98">
      <w:numFmt w:val="bullet"/>
      <w:lvlText w:val="•"/>
      <w:lvlJc w:val="left"/>
      <w:pPr>
        <w:ind w:left="3942" w:hanging="142"/>
      </w:pPr>
      <w:rPr>
        <w:rFonts w:hint="default"/>
        <w:lang w:val="pl-PL" w:eastAsia="en-US" w:bidi="ar-SA"/>
      </w:rPr>
    </w:lvl>
    <w:lvl w:ilvl="5" w:tplc="AACE55F0">
      <w:numFmt w:val="bullet"/>
      <w:lvlText w:val="•"/>
      <w:lvlJc w:val="left"/>
      <w:pPr>
        <w:ind w:left="4873" w:hanging="142"/>
      </w:pPr>
      <w:rPr>
        <w:rFonts w:hint="default"/>
        <w:lang w:val="pl-PL" w:eastAsia="en-US" w:bidi="ar-SA"/>
      </w:rPr>
    </w:lvl>
    <w:lvl w:ilvl="6" w:tplc="59243528">
      <w:numFmt w:val="bullet"/>
      <w:lvlText w:val="•"/>
      <w:lvlJc w:val="left"/>
      <w:pPr>
        <w:ind w:left="5803" w:hanging="142"/>
      </w:pPr>
      <w:rPr>
        <w:rFonts w:hint="default"/>
        <w:lang w:val="pl-PL" w:eastAsia="en-US" w:bidi="ar-SA"/>
      </w:rPr>
    </w:lvl>
    <w:lvl w:ilvl="7" w:tplc="A96AD4B4">
      <w:numFmt w:val="bullet"/>
      <w:lvlText w:val="•"/>
      <w:lvlJc w:val="left"/>
      <w:pPr>
        <w:ind w:left="6734" w:hanging="142"/>
      </w:pPr>
      <w:rPr>
        <w:rFonts w:hint="default"/>
        <w:lang w:val="pl-PL" w:eastAsia="en-US" w:bidi="ar-SA"/>
      </w:rPr>
    </w:lvl>
    <w:lvl w:ilvl="8" w:tplc="77208544">
      <w:numFmt w:val="bullet"/>
      <w:lvlText w:val="•"/>
      <w:lvlJc w:val="left"/>
      <w:pPr>
        <w:ind w:left="7665" w:hanging="142"/>
      </w:pPr>
      <w:rPr>
        <w:rFonts w:hint="default"/>
        <w:lang w:val="pl-PL" w:eastAsia="en-US" w:bidi="ar-SA"/>
      </w:rPr>
    </w:lvl>
  </w:abstractNum>
  <w:abstractNum w:abstractNumId="1" w15:restartNumberingAfterBreak="0">
    <w:nsid w:val="6E935D63"/>
    <w:multiLevelType w:val="multilevel"/>
    <w:tmpl w:val="3F9A6530"/>
    <w:lvl w:ilvl="0">
      <w:start w:val="4"/>
      <w:numFmt w:val="decimal"/>
      <w:lvlText w:val="%1"/>
      <w:lvlJc w:val="left"/>
      <w:pPr>
        <w:ind w:left="518" w:hanging="30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518" w:hanging="3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98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048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11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184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21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8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7EFB2B0A"/>
    <w:multiLevelType w:val="hybridMultilevel"/>
    <w:tmpl w:val="AF84D1C8"/>
    <w:lvl w:ilvl="0" w:tplc="66148BD8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40C09510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03E23E72">
      <w:numFmt w:val="bullet"/>
      <w:lvlText w:val="•"/>
      <w:lvlJc w:val="left"/>
      <w:pPr>
        <w:ind w:left="2657" w:hanging="360"/>
      </w:pPr>
      <w:rPr>
        <w:rFonts w:hint="default"/>
        <w:lang w:val="pl-PL" w:eastAsia="en-US" w:bidi="ar-SA"/>
      </w:rPr>
    </w:lvl>
    <w:lvl w:ilvl="3" w:tplc="0A2C89EC">
      <w:numFmt w:val="bullet"/>
      <w:lvlText w:val="•"/>
      <w:lvlJc w:val="left"/>
      <w:pPr>
        <w:ind w:left="3515" w:hanging="360"/>
      </w:pPr>
      <w:rPr>
        <w:rFonts w:hint="default"/>
        <w:lang w:val="pl-PL" w:eastAsia="en-US" w:bidi="ar-SA"/>
      </w:rPr>
    </w:lvl>
    <w:lvl w:ilvl="4" w:tplc="C854F9F6">
      <w:numFmt w:val="bullet"/>
      <w:lvlText w:val="•"/>
      <w:lvlJc w:val="left"/>
      <w:pPr>
        <w:ind w:left="4374" w:hanging="360"/>
      </w:pPr>
      <w:rPr>
        <w:rFonts w:hint="default"/>
        <w:lang w:val="pl-PL" w:eastAsia="en-US" w:bidi="ar-SA"/>
      </w:rPr>
    </w:lvl>
    <w:lvl w:ilvl="5" w:tplc="D9B48A8A">
      <w:numFmt w:val="bullet"/>
      <w:lvlText w:val="•"/>
      <w:lvlJc w:val="left"/>
      <w:pPr>
        <w:ind w:left="5233" w:hanging="360"/>
      </w:pPr>
      <w:rPr>
        <w:rFonts w:hint="default"/>
        <w:lang w:val="pl-PL" w:eastAsia="en-US" w:bidi="ar-SA"/>
      </w:rPr>
    </w:lvl>
    <w:lvl w:ilvl="6" w:tplc="32322AB8">
      <w:numFmt w:val="bullet"/>
      <w:lvlText w:val="•"/>
      <w:lvlJc w:val="left"/>
      <w:pPr>
        <w:ind w:left="6091" w:hanging="360"/>
      </w:pPr>
      <w:rPr>
        <w:rFonts w:hint="default"/>
        <w:lang w:val="pl-PL" w:eastAsia="en-US" w:bidi="ar-SA"/>
      </w:rPr>
    </w:lvl>
    <w:lvl w:ilvl="7" w:tplc="1B9EEDC4">
      <w:numFmt w:val="bullet"/>
      <w:lvlText w:val="•"/>
      <w:lvlJc w:val="left"/>
      <w:pPr>
        <w:ind w:left="6950" w:hanging="360"/>
      </w:pPr>
      <w:rPr>
        <w:rFonts w:hint="default"/>
        <w:lang w:val="pl-PL" w:eastAsia="en-US" w:bidi="ar-SA"/>
      </w:rPr>
    </w:lvl>
    <w:lvl w:ilvl="8" w:tplc="0EA08CD8">
      <w:numFmt w:val="bullet"/>
      <w:lvlText w:val="•"/>
      <w:lvlJc w:val="left"/>
      <w:pPr>
        <w:ind w:left="7809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C7"/>
    <w:rsid w:val="0001506B"/>
    <w:rsid w:val="001C21F3"/>
    <w:rsid w:val="00420833"/>
    <w:rsid w:val="00492CD2"/>
    <w:rsid w:val="0054351E"/>
    <w:rsid w:val="00656AC7"/>
    <w:rsid w:val="00797C0E"/>
    <w:rsid w:val="008C2FEA"/>
    <w:rsid w:val="00B220CE"/>
    <w:rsid w:val="00CB0FC7"/>
    <w:rsid w:val="00D936DE"/>
    <w:rsid w:val="00DC7A3C"/>
    <w:rsid w:val="00F9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C9ECC-10D6-4844-8C15-E6E9204D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24" w:right="1147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216" w:hanging="143"/>
    </w:pPr>
  </w:style>
  <w:style w:type="paragraph" w:customStyle="1" w:styleId="TableParagraph">
    <w:name w:val="Table Paragraph"/>
    <w:basedOn w:val="Normalny"/>
    <w:uiPriority w:val="1"/>
    <w:qFormat/>
    <w:pPr>
      <w:spacing w:line="21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1713</Words>
  <Characters>10282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szkola</dc:creator>
  <cp:lastModifiedBy>Nauczyciel</cp:lastModifiedBy>
  <cp:revision>3</cp:revision>
  <dcterms:created xsi:type="dcterms:W3CDTF">2020-06-04T09:12:00Z</dcterms:created>
  <dcterms:modified xsi:type="dcterms:W3CDTF">2020-06-04T10:17:00Z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2020-04-29T00:00:00Z</vt:filetime>
  </property>
</Properties>
</file>