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99" w:rsidRDefault="009C4EAF">
      <w:r>
        <w:t>Biologia kl. I br. (G) 08.06.2020</w:t>
      </w:r>
    </w:p>
    <w:p w:rsidR="009C4EAF" w:rsidRDefault="009C4EAF">
      <w:r>
        <w:t>Temat:  Konwencja Waszyngtońska – założenia.</w:t>
      </w:r>
    </w:p>
    <w:p w:rsidR="009C4EAF" w:rsidRDefault="009C4EAF">
      <w:r>
        <w:t>Zadania:</w:t>
      </w:r>
    </w:p>
    <w:p w:rsidR="009C4EAF" w:rsidRDefault="009C4EAF" w:rsidP="009C4EAF">
      <w:pPr>
        <w:pStyle w:val="Akapitzlist"/>
        <w:numPr>
          <w:ilvl w:val="0"/>
          <w:numId w:val="1"/>
        </w:numPr>
      </w:pPr>
      <w:r>
        <w:t>Obejrzyj film:</w:t>
      </w:r>
    </w:p>
    <w:p w:rsidR="009C4EAF" w:rsidRDefault="009C4EAF">
      <w:hyperlink r:id="rId5" w:history="1">
        <w:r>
          <w:rPr>
            <w:rStyle w:val="Hipercze"/>
          </w:rPr>
          <w:t>https://www.youtube.com/watch?v=MxjvB9XI3bM</w:t>
        </w:r>
      </w:hyperlink>
    </w:p>
    <w:p w:rsidR="009C4EAF" w:rsidRDefault="009C4EAF" w:rsidP="009C4EAF">
      <w:pPr>
        <w:pStyle w:val="Akapitzlist"/>
        <w:numPr>
          <w:ilvl w:val="0"/>
          <w:numId w:val="1"/>
        </w:numPr>
      </w:pPr>
      <w:r>
        <w:t>Po obejrzeniu filmu w kilku zdaniach napisz dlaczego podpisano Konwencję Waszyngtońską?</w:t>
      </w:r>
    </w:p>
    <w:p w:rsidR="009C4EAF" w:rsidRDefault="009C4EAF" w:rsidP="009C4EAF">
      <w:pPr>
        <w:pStyle w:val="Akapitzlist"/>
        <w:numPr>
          <w:ilvl w:val="0"/>
          <w:numId w:val="1"/>
        </w:numPr>
      </w:pPr>
      <w:r>
        <w:t>Odpowiedz na pytanie: jaką  karą  zagrożony jest handel  zwierzętami i przedmiotami z listy CITES?</w:t>
      </w:r>
    </w:p>
    <w:p w:rsidR="009C4EAF" w:rsidRDefault="009C4EAF" w:rsidP="009C4EAF">
      <w:r>
        <w:t xml:space="preserve">Adres do kontaktu: </w:t>
      </w:r>
      <w:hyperlink r:id="rId6" w:history="1">
        <w:r w:rsidRPr="00CC3B0C">
          <w:rPr>
            <w:rStyle w:val="Hipercze"/>
          </w:rPr>
          <w:t>katarzynalembas@o2.pl</w:t>
        </w:r>
      </w:hyperlink>
      <w:r>
        <w:t xml:space="preserve"> </w:t>
      </w:r>
    </w:p>
    <w:sectPr w:rsidR="009C4EAF" w:rsidSect="00D0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27C5"/>
    <w:multiLevelType w:val="hybridMultilevel"/>
    <w:tmpl w:val="DE7CB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4EAF"/>
    <w:rsid w:val="009B650A"/>
    <w:rsid w:val="009C4EAF"/>
    <w:rsid w:val="00D0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4EA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4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lembas@o2.pl" TargetMode="External"/><Relationship Id="rId5" Type="http://schemas.openxmlformats.org/officeDocument/2006/relationships/hyperlink" Target="https://www.youtube.com/watch?v=MxjvB9XI3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2020-06-07T20:26:00Z</dcterms:created>
  <dcterms:modified xsi:type="dcterms:W3CDTF">2020-06-07T20:37:00Z</dcterms:modified>
</cp:coreProperties>
</file>