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E0B5A" w14:textId="0FA65045" w:rsidR="00381802" w:rsidRDefault="00381802" w:rsidP="0038180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Klasa 4a-1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.05</w:t>
      </w:r>
    </w:p>
    <w:p w14:paraId="54E62056" w14:textId="6867CC19" w:rsidR="00381802" w:rsidRDefault="00381802" w:rsidP="0038180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Życie w jeziorze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świat zwierząt.</w:t>
      </w:r>
    </w:p>
    <w:p w14:paraId="1B735644" w14:textId="77777777" w:rsidR="00381802" w:rsidRDefault="00381802" w:rsidP="00381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</w:t>
      </w:r>
      <w:r>
        <w:rPr>
          <w:rFonts w:ascii="Times New Roman" w:hAnsi="Times New Roman" w:cs="Times New Roman"/>
          <w:sz w:val="24"/>
          <w:szCs w:val="24"/>
        </w:rPr>
        <w:t>: uczeń:</w:t>
      </w:r>
    </w:p>
    <w:p w14:paraId="2E63DA14" w14:textId="77777777" w:rsidR="00381802" w:rsidRDefault="00381802" w:rsidP="00381802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381802">
        <w:rPr>
          <w:rFonts w:ascii="Times New Roman" w:hAnsi="Times New Roman"/>
          <w:color w:val="000000"/>
          <w:sz w:val="24"/>
          <w:szCs w:val="24"/>
        </w:rPr>
        <w:t xml:space="preserve">wymienia czynniki warunkujące życie w poszczególnych strefach jeziora </w:t>
      </w:r>
    </w:p>
    <w:p w14:paraId="5F4C952B" w14:textId="77777777" w:rsidR="00381802" w:rsidRDefault="00381802" w:rsidP="00381802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381802">
        <w:rPr>
          <w:rFonts w:ascii="Times New Roman" w:hAnsi="Times New Roman"/>
          <w:color w:val="000000"/>
          <w:sz w:val="24"/>
          <w:szCs w:val="24"/>
        </w:rPr>
        <w:t xml:space="preserve"> wymienia zwierzęta żyjące w strefie przybrzeżnej </w:t>
      </w:r>
    </w:p>
    <w:p w14:paraId="3DEA3144" w14:textId="01BD6173" w:rsidR="00381802" w:rsidRDefault="00381802" w:rsidP="00381802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381802">
        <w:rPr>
          <w:rFonts w:ascii="Times New Roman" w:hAnsi="Times New Roman"/>
          <w:color w:val="000000"/>
          <w:sz w:val="24"/>
          <w:szCs w:val="24"/>
        </w:rPr>
        <w:t xml:space="preserve"> charakteryzuje przystosowania ptaków i ssaków do życia w strefie przybrzeżnej </w:t>
      </w:r>
    </w:p>
    <w:p w14:paraId="5950177F" w14:textId="77777777" w:rsidR="00381802" w:rsidRDefault="00381802" w:rsidP="00381802">
      <w:pPr>
        <w:rPr>
          <w:rFonts w:ascii="Times New Roman" w:hAnsi="Times New Roman"/>
          <w:color w:val="000000"/>
          <w:sz w:val="24"/>
          <w:szCs w:val="24"/>
        </w:rPr>
      </w:pPr>
    </w:p>
    <w:p w14:paraId="5A65A6A9" w14:textId="70A24F1C" w:rsidR="00381802" w:rsidRDefault="00381802" w:rsidP="00381802">
      <w:pPr>
        <w:spacing w:line="360" w:lineRule="auto"/>
      </w:pPr>
      <w:r w:rsidRPr="00381802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Dziś kontynuujemy temat z ostatniej lekcji.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r w:rsidRPr="00381802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Jeśli ktoś potrzebuje niech wróci do prezentacji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: </w:t>
      </w:r>
      <w:hyperlink r:id="rId4" w:history="1">
        <w:r>
          <w:rPr>
            <w:rStyle w:val="Hipercze"/>
          </w:rPr>
          <w:t>https://epodreczniki.pl/a/nad-jeziorem/DoB1c7SYx</w:t>
        </w:r>
      </w:hyperlink>
    </w:p>
    <w:p w14:paraId="1DC1CC33" w14:textId="77777777" w:rsidR="00381802" w:rsidRDefault="00381802" w:rsidP="00381802">
      <w:pPr>
        <w:rPr>
          <w:rFonts w:ascii="Times New Roman" w:hAnsi="Times New Roman" w:cs="Times New Roman"/>
          <w:sz w:val="24"/>
          <w:szCs w:val="24"/>
        </w:rPr>
      </w:pPr>
    </w:p>
    <w:p w14:paraId="09D7CE06" w14:textId="7046F7C6" w:rsidR="00381802" w:rsidRPr="00381802" w:rsidRDefault="00381802" w:rsidP="003818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1802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Przeczytajcie podręcznik- nie pomijajcie zdjęć zwłaszcza zwierząt.</w:t>
      </w:r>
      <w:r w:rsidRPr="00381802">
        <w:rPr>
          <w:rFonts w:ascii="Times New Roman" w:hAnsi="Times New Roman" w:cs="Times New Roman"/>
          <w:spacing w:val="5"/>
          <w:sz w:val="24"/>
          <w:szCs w:val="24"/>
        </w:rPr>
        <w:br/>
      </w:r>
      <w:r w:rsidRPr="00381802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Wykonajcie ćwiczenia z zeszytu ćwiczeń strony 105-107</w:t>
      </w:r>
      <w:r w:rsidRPr="00381802"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>- nie wysyłajcie</w:t>
      </w:r>
      <w:r w:rsidRPr="00381802"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>.</w:t>
      </w:r>
    </w:p>
    <w:p w14:paraId="35EC1B3D" w14:textId="216AB042" w:rsidR="00381802" w:rsidRDefault="00381802" w:rsidP="003818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Miłego dnia. Pozdrawiam ciepło.</w:t>
      </w:r>
    </w:p>
    <w:p w14:paraId="57CFCC93" w14:textId="77777777" w:rsidR="005B7218" w:rsidRDefault="005B7218"/>
    <w:sectPr w:rsidR="005B7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397"/>
    <w:rsid w:val="00381802"/>
    <w:rsid w:val="005B7218"/>
    <w:rsid w:val="00DA34DB"/>
    <w:rsid w:val="00E7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F2483"/>
  <w15:chartTrackingRefBased/>
  <w15:docId w15:val="{41FA502B-5A38-4468-BCC0-5283A29A6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80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818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nad-jeziorem/DoB1c7SY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564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Marcin Proksza</cp:lastModifiedBy>
  <cp:revision>2</cp:revision>
  <dcterms:created xsi:type="dcterms:W3CDTF">2020-05-17T16:29:00Z</dcterms:created>
  <dcterms:modified xsi:type="dcterms:W3CDTF">2020-05-17T16:38:00Z</dcterms:modified>
</cp:coreProperties>
</file>