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90" w:rsidRDefault="007B53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7B530E">
        <w:rPr>
          <w:sz w:val="24"/>
          <w:szCs w:val="24"/>
        </w:rPr>
        <w:t>Lekcja muzyki w kl.5</w:t>
      </w:r>
    </w:p>
    <w:p w:rsidR="007B530E" w:rsidRDefault="000555E9">
      <w:pPr>
        <w:rPr>
          <w:sz w:val="24"/>
          <w:szCs w:val="24"/>
        </w:rPr>
      </w:pPr>
      <w:r>
        <w:rPr>
          <w:sz w:val="24"/>
          <w:szCs w:val="24"/>
        </w:rPr>
        <w:t>Temat: Muzyka ludowa z Kaszub.</w:t>
      </w:r>
    </w:p>
    <w:p w:rsidR="007B530E" w:rsidRDefault="007B530E">
      <w:pPr>
        <w:rPr>
          <w:sz w:val="24"/>
          <w:szCs w:val="24"/>
        </w:rPr>
      </w:pPr>
      <w:r>
        <w:rPr>
          <w:sz w:val="24"/>
          <w:szCs w:val="24"/>
        </w:rPr>
        <w:t>Cel lekcji : Poznanie instrumentów, tańców i piosenki z Kaszub.</w:t>
      </w:r>
      <w:r w:rsidR="000555E9">
        <w:rPr>
          <w:sz w:val="24"/>
          <w:szCs w:val="24"/>
        </w:rPr>
        <w:t xml:space="preserve"> Zapoznanie z piosenką „Wesoły żeglarz”.</w:t>
      </w:r>
    </w:p>
    <w:p w:rsidR="007B530E" w:rsidRDefault="007B530E">
      <w:pPr>
        <w:rPr>
          <w:sz w:val="24"/>
          <w:szCs w:val="24"/>
        </w:rPr>
      </w:pPr>
      <w:r>
        <w:rPr>
          <w:sz w:val="24"/>
          <w:szCs w:val="24"/>
        </w:rPr>
        <w:t>Kryteria;</w:t>
      </w:r>
    </w:p>
    <w:p w:rsidR="007B530E" w:rsidRPr="007B530E" w:rsidRDefault="007B530E" w:rsidP="007B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 się</w:t>
      </w:r>
      <w:r w:rsidR="000555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530E" w:rsidRPr="007B530E" w:rsidRDefault="007B530E" w:rsidP="007B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zpoznawać słuchem muzykę ludową z Kaszub</w:t>
      </w:r>
      <w:r w:rsidR="000555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B530E" w:rsidRPr="007B530E" w:rsidRDefault="007B530E" w:rsidP="007B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rozpoznawać słuchem instrumenty muzyczne;</w:t>
      </w:r>
    </w:p>
    <w:p w:rsidR="007B530E" w:rsidRDefault="000555E9" w:rsidP="007B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śpiewać piosenkę „ Wesoły żeglarz”</w:t>
      </w:r>
    </w:p>
    <w:p w:rsidR="007B530E" w:rsidRPr="007B530E" w:rsidRDefault="007B530E" w:rsidP="007B53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B53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Regiony folklorystyczne Polski </w:t>
      </w:r>
    </w:p>
    <w:p w:rsidR="007B530E" w:rsidRDefault="007B530E" w:rsidP="007B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anchor="D119T0OeK_pl_main_concept_1" w:history="1">
        <w:r w:rsidRPr="007B5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Folklor</w:t>
        </w:r>
      </w:hyperlink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materialne i niematerialne dziedzictwo kultury ludowej. Folklor regionalny składa się z wielu elementów, do których zaliczamy m.in.: stroje ludowe, sztukę ludową, obrzędy, zwyczaje, gwarę, wierzenia, podania, legendy, przysłowia, rzemiosło, budownictwo oraz muzykę. Muzyka ludowa to również szeroki zakres pieśni, tańców, instrumentów, </w:t>
      </w:r>
      <w:hyperlink r:id="rId5" w:anchor="D119T0OeK_pl_main_concept_2" w:history="1">
        <w:r w:rsidRPr="007B5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kapel</w:t>
        </w:r>
      </w:hyperlink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07B33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bardziej znanym badaczem polskiego folkloru był </w:t>
      </w:r>
      <w:hyperlink r:id="rId6" w:anchor="D119T0OeK_pl_main_concept_3" w:history="1">
        <w:r w:rsidRPr="007B53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etnograf</w:t>
        </w:r>
      </w:hyperlink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Oskar Kolberg.</w:t>
      </w:r>
    </w:p>
    <w:p w:rsidR="000555E9" w:rsidRDefault="007B530E" w:rsidP="007B53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Ilustracja</w:t>
      </w:r>
      <w:r w:rsidR="00055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</w:t>
      </w:r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mapę folklorystyczną Polski</w:t>
      </w:r>
      <w:r w:rsidRPr="000555E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</w:p>
    <w:p w:rsidR="000555E9" w:rsidRPr="000555E9" w:rsidRDefault="007B530E" w:rsidP="007B53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555E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0555E9" w:rsidRPr="000555E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Odszukaj </w:t>
      </w:r>
      <w:r w:rsidR="000555E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na mapie </w:t>
      </w:r>
      <w:r w:rsidR="000555E9" w:rsidRPr="000555E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Kaszuby</w:t>
      </w:r>
      <w:r w:rsidR="000555E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</w:p>
    <w:p w:rsidR="007B530E" w:rsidRPr="007B530E" w:rsidRDefault="007B530E" w:rsidP="007B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Folklor góralski z podhalańskim na czele jest jednym z najbardziej rozpoznawalnych nie tylko w Polsce, ale również na świecie. Charakterystyczny dla regionu jest męski taniec – zbójnicki., </w:t>
      </w:r>
      <w:r w:rsidRPr="00007B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 Kaszubów wyróżnia język, który jest nie tylko gwarą, ale oddzielnym językiem regionalnym, w którym wydawane są książki i czasopisma, emitowane są programy radiowe i telewizyjne, uczniowie w szkołach uczą się tego języka, a nawet mogą zdawać maturę.</w:t>
      </w:r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3. Z Krakowa i okolic wywodzi się krakowiak – polski taniec narodowy. Kraków słynie również z budowy szopek bożenarodzeniowych., </w:t>
      </w:r>
      <w:r w:rsidRPr="00007B33">
        <w:rPr>
          <w:rFonts w:ascii="Times New Roman" w:eastAsia="Times New Roman" w:hAnsi="Times New Roman" w:cs="Times New Roman"/>
          <w:sz w:val="24"/>
          <w:szCs w:val="24"/>
          <w:lang w:eastAsia="pl-PL"/>
        </w:rPr>
        <w:t>4. Z Kujaw wywodzi się taniec kujawiak – jeden z pięciu polskich tańców narodowych., 5. Kurpie to region na terenie Puszczy Zielonej i Puszczy Białej z reprezentacyjną wsią Kadzidło, w której do dziś pielęgnuje się dawne tradycje. Kurpie słyną także z Niedzieli Palmowej w Łysych, gdzie odbywa się konkurs na</w:t>
      </w:r>
      <w:r w:rsidRPr="007B53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07B33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największą palmę.,</w:t>
      </w:r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Lubelszczyzna jest regionem, w którym krzyżowało się kilka kultur ludowych. W regionie tym powstają piękne pisanki, zdobione gorącym pszczelim woskiem, a następnie barwione., 7. Śląsk jako region Polski, najczęściej dzielony jest na odrębne części: Dolny Śląsk, Górny Śląsk i Śląsk Opolski. Ślązacy posługują się również gwarą uznaną za dialekt języka polskiego., 8. Obecnie Wielkopolskę zamieszkuje kilka grup etnograficznych: Bambrzy, </w:t>
      </w:r>
      <w:proofErr w:type="spellStart"/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>Biskupianie</w:t>
      </w:r>
      <w:proofErr w:type="spellEnd"/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Olędrzy, </w:t>
      </w:r>
      <w:proofErr w:type="spellStart"/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>Chazacy</w:t>
      </w:r>
      <w:proofErr w:type="spellEnd"/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>Krajniacy</w:t>
      </w:r>
      <w:proofErr w:type="spellEnd"/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>Pałuczanie</w:t>
      </w:r>
      <w:proofErr w:type="spellEnd"/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Mazurzy </w:t>
      </w:r>
      <w:proofErr w:type="spellStart"/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>Wieleńscy</w:t>
      </w:r>
      <w:proofErr w:type="spellEnd"/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proofErr w:type="spellStart"/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>Tośtoki</w:t>
      </w:r>
      <w:proofErr w:type="spellEnd"/>
      <w:r w:rsidRPr="007B530E">
        <w:rPr>
          <w:rFonts w:ascii="Times New Roman" w:eastAsia="Times New Roman" w:hAnsi="Times New Roman" w:cs="Times New Roman"/>
          <w:sz w:val="24"/>
          <w:szCs w:val="24"/>
          <w:lang w:eastAsia="pl-PL"/>
        </w:rPr>
        <w:t>. Z Wielkopolską związane są legendy o powstaniu państwa Polskiego.</w:t>
      </w:r>
    </w:p>
    <w:p w:rsidR="007B530E" w:rsidRPr="007B530E" w:rsidRDefault="007B530E" w:rsidP="007B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7" name="Obraz 7" descr="https://static.epodreczniki.pl/portal/f/res/RyZK89j1MHtaZ/1/uOuZy1gLS8moeWhAHN8lJ3BtHjWvUeSA/resources/iaccy0cnqxpgkvri2wbw5dcxmqgsg8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epodreczniki.pl/portal/f/res/RyZK89j1MHtaZ/1/uOuZy1gLS8moeWhAHN8lJ3BtHjWvUeSA/resources/iaccy0cnqxpgkvri2wbw5dcxmqgsg8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0E" w:rsidRPr="000555E9" w:rsidRDefault="007B530E" w:rsidP="007B530E">
      <w:pPr>
        <w:pStyle w:val="lead"/>
        <w:rPr>
          <w:b/>
          <w:sz w:val="28"/>
          <w:szCs w:val="28"/>
        </w:rPr>
      </w:pPr>
      <w:r w:rsidRPr="000555E9">
        <w:rPr>
          <w:b/>
          <w:sz w:val="28"/>
          <w:szCs w:val="28"/>
        </w:rPr>
        <w:t>Kaszuby</w:t>
      </w:r>
    </w:p>
    <w:p w:rsidR="007B530E" w:rsidRPr="000555E9" w:rsidRDefault="007B530E" w:rsidP="007B530E">
      <w:pPr>
        <w:pStyle w:val="animation-ready"/>
        <w:rPr>
          <w:b/>
          <w:sz w:val="28"/>
          <w:szCs w:val="28"/>
        </w:rPr>
      </w:pPr>
      <w:r w:rsidRPr="000555E9">
        <w:rPr>
          <w:b/>
          <w:sz w:val="28"/>
          <w:szCs w:val="28"/>
        </w:rPr>
        <w:t>Chlubą Kaszubów jest ich mowa. Język kaszubski, w odróżnieniu od innych regionów w naszym kraju, jest żywy w mowie i piśmie. Znanym badaczem tego języka był Bernard Sychta (1907</w:t>
      </w:r>
      <w:r w:rsidRPr="000555E9">
        <w:rPr>
          <w:b/>
          <w:sz w:val="28"/>
          <w:szCs w:val="28"/>
        </w:rPr>
        <w:noBreakHyphen/>
        <w:t>1982), ksiądz z Sierakowic. Posłuchaj, jak brzmią kaszubskie nuty, czyli abecadło kaszubskie. Śledź tekst i obrazki- podręcznik str.119</w:t>
      </w:r>
    </w:p>
    <w:p w:rsidR="005F4E80" w:rsidRDefault="005F4E80" w:rsidP="007B530E">
      <w:pPr>
        <w:pStyle w:val="animation-ready"/>
        <w:rPr>
          <w:b/>
        </w:rPr>
      </w:pPr>
      <w:hyperlink r:id="rId8" w:history="1">
        <w:r w:rsidRPr="00D70B7B">
          <w:rPr>
            <w:rStyle w:val="Hipercze"/>
            <w:b/>
          </w:rPr>
          <w:t>https://www.youtube.com/watch?v=4CVNx_9IRZ4</w:t>
        </w:r>
      </w:hyperlink>
    </w:p>
    <w:p w:rsidR="005F4E80" w:rsidRDefault="005F4E80" w:rsidP="007B530E">
      <w:pPr>
        <w:pStyle w:val="animation-ready"/>
      </w:pPr>
      <w:r>
        <w:rPr>
          <w:b/>
        </w:rPr>
        <w:t xml:space="preserve"> Zajrzyj na stronę internetową muzeum poświęconego Folklorowi Kaszub</w:t>
      </w:r>
    </w:p>
    <w:p w:rsidR="005F4E80" w:rsidRDefault="005F4E80" w:rsidP="007B530E">
      <w:pPr>
        <w:pStyle w:val="animation-ready"/>
      </w:pPr>
      <w:hyperlink r:id="rId9" w:history="1">
        <w:r w:rsidRPr="00D70B7B">
          <w:rPr>
            <w:rStyle w:val="Hipercze"/>
          </w:rPr>
          <w:t>http://www.muzeum-wdzydze.gda.pl/</w:t>
        </w:r>
      </w:hyperlink>
    </w:p>
    <w:p w:rsidR="000555E9" w:rsidRDefault="000555E9" w:rsidP="007B530E">
      <w:pPr>
        <w:pStyle w:val="animation-ready"/>
      </w:pPr>
    </w:p>
    <w:p w:rsidR="005F4E80" w:rsidRPr="000555E9" w:rsidRDefault="005F4E80" w:rsidP="007B530E">
      <w:pPr>
        <w:pStyle w:val="animation-ready"/>
        <w:rPr>
          <w:b/>
          <w:sz w:val="28"/>
          <w:szCs w:val="28"/>
        </w:rPr>
      </w:pPr>
      <w:r w:rsidRPr="000555E9">
        <w:rPr>
          <w:b/>
          <w:sz w:val="28"/>
          <w:szCs w:val="28"/>
        </w:rPr>
        <w:t>Przeczytaj  w podręczniku na str.120 o kaszubskich instrumentach ludowych .</w:t>
      </w:r>
    </w:p>
    <w:p w:rsidR="005F4E80" w:rsidRPr="000555E9" w:rsidRDefault="005F4E80" w:rsidP="007B530E">
      <w:pPr>
        <w:pStyle w:val="animation-ready"/>
        <w:rPr>
          <w:b/>
          <w:sz w:val="28"/>
          <w:szCs w:val="28"/>
        </w:rPr>
      </w:pPr>
      <w:r w:rsidRPr="000555E9">
        <w:rPr>
          <w:b/>
          <w:sz w:val="28"/>
          <w:szCs w:val="28"/>
        </w:rPr>
        <w:t>Posłuchaj brzmienia instrumentów:</w:t>
      </w:r>
    </w:p>
    <w:p w:rsidR="005F4E80" w:rsidRPr="000555E9" w:rsidRDefault="005F4E80" w:rsidP="007B530E">
      <w:pPr>
        <w:pStyle w:val="animation-ready"/>
        <w:rPr>
          <w:color w:val="FF0000"/>
        </w:rPr>
      </w:pPr>
      <w:r w:rsidRPr="000555E9">
        <w:rPr>
          <w:color w:val="FF0000"/>
        </w:rPr>
        <w:t>-burczybas</w:t>
      </w:r>
    </w:p>
    <w:p w:rsidR="005F4E80" w:rsidRDefault="005F4E80" w:rsidP="007B530E">
      <w:pPr>
        <w:pStyle w:val="animation-ready"/>
      </w:pPr>
      <w:r>
        <w:t xml:space="preserve"> </w:t>
      </w:r>
      <w:hyperlink r:id="rId10" w:history="1">
        <w:r w:rsidRPr="00D70B7B">
          <w:rPr>
            <w:rStyle w:val="Hipercze"/>
          </w:rPr>
          <w:t>https://www.youtube.com/watch?v=kSgxD_1UoI4</w:t>
        </w:r>
      </w:hyperlink>
    </w:p>
    <w:p w:rsidR="005F4E80" w:rsidRPr="000555E9" w:rsidRDefault="005F4E80" w:rsidP="007B530E">
      <w:pPr>
        <w:pStyle w:val="animation-ready"/>
        <w:rPr>
          <w:color w:val="FF0000"/>
        </w:rPr>
      </w:pPr>
      <w:r w:rsidRPr="000555E9">
        <w:rPr>
          <w:color w:val="FF0000"/>
        </w:rPr>
        <w:t>-diabelskie skrzypce</w:t>
      </w:r>
    </w:p>
    <w:p w:rsidR="005F4E80" w:rsidRDefault="005F4E80" w:rsidP="007B530E">
      <w:pPr>
        <w:pStyle w:val="animation-ready"/>
      </w:pPr>
      <w:hyperlink r:id="rId11" w:history="1">
        <w:r w:rsidRPr="00D70B7B">
          <w:rPr>
            <w:rStyle w:val="Hipercze"/>
          </w:rPr>
          <w:t>https://www.youtube.com/watch?v=wZglHZ_y6tk</w:t>
        </w:r>
      </w:hyperlink>
    </w:p>
    <w:p w:rsidR="005F4E80" w:rsidRPr="000555E9" w:rsidRDefault="005F4E80" w:rsidP="007B530E">
      <w:pPr>
        <w:pStyle w:val="animation-ready"/>
        <w:rPr>
          <w:color w:val="FF0000"/>
        </w:rPr>
      </w:pPr>
      <w:r w:rsidRPr="000555E9">
        <w:rPr>
          <w:color w:val="FF0000"/>
        </w:rPr>
        <w:t>-bazuna</w:t>
      </w:r>
    </w:p>
    <w:p w:rsidR="005F4E80" w:rsidRPr="000555E9" w:rsidRDefault="005F4E80" w:rsidP="007B530E">
      <w:pPr>
        <w:pStyle w:val="animation-ready"/>
        <w:rPr>
          <w:color w:val="000000" w:themeColor="text1"/>
        </w:rPr>
      </w:pPr>
      <w:hyperlink r:id="rId12" w:history="1">
        <w:r w:rsidRPr="00D70B7B">
          <w:rPr>
            <w:rStyle w:val="Hipercze"/>
          </w:rPr>
          <w:t>https://www.youtube.com/watch?v=N26aQYoCCaU</w:t>
        </w:r>
      </w:hyperlink>
    </w:p>
    <w:p w:rsidR="00007B33" w:rsidRDefault="00007B33" w:rsidP="007B530E">
      <w:pPr>
        <w:pStyle w:val="animation-ready"/>
      </w:pPr>
    </w:p>
    <w:p w:rsidR="00007B33" w:rsidRPr="00007B33" w:rsidRDefault="00007B33" w:rsidP="007B530E">
      <w:pPr>
        <w:pStyle w:val="animation-ready"/>
        <w:rPr>
          <w:b/>
          <w:sz w:val="28"/>
          <w:szCs w:val="28"/>
        </w:rPr>
      </w:pPr>
      <w:r w:rsidRPr="00007B33">
        <w:rPr>
          <w:b/>
          <w:sz w:val="28"/>
          <w:szCs w:val="28"/>
        </w:rPr>
        <w:t>Posłuchaj piosenki „ Wesoły żeglarz”.</w:t>
      </w:r>
    </w:p>
    <w:p w:rsidR="00007B33" w:rsidRDefault="00007B33" w:rsidP="00007B33">
      <w:pPr>
        <w:pStyle w:val="animation-ready"/>
        <w:rPr>
          <w:sz w:val="28"/>
          <w:szCs w:val="28"/>
        </w:rPr>
      </w:pPr>
      <w:hyperlink r:id="rId13" w:history="1">
        <w:r w:rsidRPr="00D70B7B">
          <w:rPr>
            <w:rStyle w:val="Hipercze"/>
          </w:rPr>
          <w:t>https://www.youtube.com/watch?v=wL9UWODX9Cs</w:t>
        </w:r>
      </w:hyperlink>
      <w:r w:rsidRPr="00007B33">
        <w:rPr>
          <w:sz w:val="28"/>
          <w:szCs w:val="28"/>
        </w:rPr>
        <w:t xml:space="preserve"> </w:t>
      </w:r>
    </w:p>
    <w:p w:rsidR="000555E9" w:rsidRDefault="00007B33" w:rsidP="00007B33">
      <w:pPr>
        <w:pStyle w:val="animation-ready"/>
        <w:rPr>
          <w:sz w:val="28"/>
          <w:szCs w:val="28"/>
        </w:rPr>
      </w:pPr>
      <w:r>
        <w:rPr>
          <w:sz w:val="28"/>
          <w:szCs w:val="28"/>
        </w:rPr>
        <w:t>Naucz się śpiewać piosenkę „ Wesoły żeglarz”- tekst w  podręczniku  str</w:t>
      </w:r>
      <w:r w:rsidR="000555E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555E9">
        <w:rPr>
          <w:sz w:val="28"/>
          <w:szCs w:val="28"/>
        </w:rPr>
        <w:t>18</w:t>
      </w:r>
    </w:p>
    <w:p w:rsidR="00007B33" w:rsidRPr="000555E9" w:rsidRDefault="000555E9" w:rsidP="00007B33">
      <w:pPr>
        <w:pStyle w:val="animation-ready"/>
        <w:rPr>
          <w:sz w:val="28"/>
          <w:szCs w:val="28"/>
        </w:rPr>
      </w:pPr>
      <w:r>
        <w:rPr>
          <w:sz w:val="28"/>
          <w:szCs w:val="28"/>
        </w:rPr>
        <w:t xml:space="preserve">lub </w:t>
      </w:r>
      <w:r w:rsidR="00007B33">
        <w:t xml:space="preserve"> </w:t>
      </w:r>
      <w:r w:rsidRPr="000555E9">
        <w:rPr>
          <w:sz w:val="28"/>
          <w:szCs w:val="28"/>
        </w:rPr>
        <w:t>poniżej</w:t>
      </w:r>
      <w:r>
        <w:rPr>
          <w:sz w:val="28"/>
          <w:szCs w:val="28"/>
        </w:rPr>
        <w:t>.</w:t>
      </w:r>
    </w:p>
    <w:p w:rsidR="000555E9" w:rsidRDefault="000555E9" w:rsidP="007B530E">
      <w:pPr>
        <w:pStyle w:val="animation-ready"/>
        <w:rPr>
          <w:sz w:val="28"/>
          <w:szCs w:val="28"/>
        </w:rPr>
      </w:pPr>
      <w:r>
        <w:rPr>
          <w:sz w:val="28"/>
          <w:szCs w:val="28"/>
        </w:rPr>
        <w:t>1.</w:t>
      </w:r>
      <w:r w:rsidR="00007B33" w:rsidRPr="000555E9">
        <w:rPr>
          <w:sz w:val="28"/>
          <w:szCs w:val="28"/>
        </w:rPr>
        <w:t xml:space="preserve">Płynie łódź moja wzburzonym morzem, brzegu nie widać, wiatr w żagle wieje. Inny by pewnie już stracił głowę, ja się tylko śmieję! </w:t>
      </w:r>
    </w:p>
    <w:p w:rsidR="000555E9" w:rsidRDefault="00007B33" w:rsidP="007B530E">
      <w:pPr>
        <w:pStyle w:val="animation-ready"/>
        <w:rPr>
          <w:sz w:val="28"/>
          <w:szCs w:val="28"/>
        </w:rPr>
      </w:pPr>
      <w:r w:rsidRPr="000555E9">
        <w:rPr>
          <w:sz w:val="28"/>
          <w:szCs w:val="28"/>
        </w:rPr>
        <w:t xml:space="preserve">Ref; Hej, bo wesoły uśmiech w czas burzy jest pogodą, uśmiech ku brzegom pędzi rozgniewaną wodę. </w:t>
      </w:r>
    </w:p>
    <w:p w:rsidR="000555E9" w:rsidRDefault="00007B33" w:rsidP="007B530E">
      <w:pPr>
        <w:pStyle w:val="animation-ready"/>
        <w:rPr>
          <w:sz w:val="28"/>
          <w:szCs w:val="28"/>
        </w:rPr>
      </w:pPr>
      <w:r w:rsidRPr="000555E9">
        <w:rPr>
          <w:sz w:val="28"/>
          <w:szCs w:val="28"/>
        </w:rPr>
        <w:t>2. Żagiel mój burzę niejedną przetrwał, nieraz nad głową wiatr pędził chmury. Bardziej o fajkę dbam, by nie zgasła, niż o własną skórę.</w:t>
      </w:r>
    </w:p>
    <w:p w:rsidR="00007B33" w:rsidRPr="000555E9" w:rsidRDefault="00007B33" w:rsidP="007B530E">
      <w:pPr>
        <w:pStyle w:val="animation-ready"/>
        <w:rPr>
          <w:sz w:val="28"/>
          <w:szCs w:val="28"/>
        </w:rPr>
      </w:pPr>
      <w:r w:rsidRPr="000555E9">
        <w:rPr>
          <w:sz w:val="28"/>
          <w:szCs w:val="28"/>
        </w:rPr>
        <w:t xml:space="preserve"> Ref; Hej, bo wesoły uśmiech.....</w:t>
      </w:r>
    </w:p>
    <w:p w:rsidR="00007B33" w:rsidRPr="000555E9" w:rsidRDefault="00007B33" w:rsidP="007B530E">
      <w:pPr>
        <w:pStyle w:val="animation-ready"/>
        <w:rPr>
          <w:sz w:val="28"/>
          <w:szCs w:val="28"/>
        </w:rPr>
      </w:pPr>
    </w:p>
    <w:p w:rsidR="00007B33" w:rsidRPr="00007B33" w:rsidRDefault="00007B33" w:rsidP="007B530E">
      <w:pPr>
        <w:pStyle w:val="animation-ready"/>
        <w:rPr>
          <w:sz w:val="28"/>
          <w:szCs w:val="28"/>
        </w:rPr>
      </w:pPr>
    </w:p>
    <w:p w:rsidR="005F4E80" w:rsidRPr="005F4E80" w:rsidRDefault="005F4E80" w:rsidP="007B530E">
      <w:pPr>
        <w:pStyle w:val="animation-ready"/>
      </w:pPr>
    </w:p>
    <w:p w:rsidR="007B530E" w:rsidRPr="007B530E" w:rsidRDefault="007B530E">
      <w:pPr>
        <w:rPr>
          <w:sz w:val="24"/>
          <w:szCs w:val="24"/>
        </w:rPr>
      </w:pPr>
    </w:p>
    <w:sectPr w:rsidR="007B530E" w:rsidRPr="007B530E" w:rsidSect="00AD4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7B530E"/>
    <w:rsid w:val="00007B33"/>
    <w:rsid w:val="000555E9"/>
    <w:rsid w:val="005F4E80"/>
    <w:rsid w:val="007B530E"/>
    <w:rsid w:val="00AD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90"/>
  </w:style>
  <w:style w:type="paragraph" w:styleId="Nagwek1">
    <w:name w:val="heading 1"/>
    <w:basedOn w:val="Normalny"/>
    <w:link w:val="Nagwek1Znak"/>
    <w:uiPriority w:val="9"/>
    <w:qFormat/>
    <w:rsid w:val="007B5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3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7B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530E"/>
    <w:rPr>
      <w:color w:val="0000FF"/>
      <w:u w:val="single"/>
    </w:rPr>
  </w:style>
  <w:style w:type="character" w:customStyle="1" w:styleId="sr-only">
    <w:name w:val="sr-only"/>
    <w:basedOn w:val="Domylnaczcionkaakapitu"/>
    <w:rsid w:val="007B530E"/>
  </w:style>
  <w:style w:type="paragraph" w:styleId="Tekstdymka">
    <w:name w:val="Balloon Text"/>
    <w:basedOn w:val="Normalny"/>
    <w:link w:val="TekstdymkaZnak"/>
    <w:uiPriority w:val="99"/>
    <w:semiHidden/>
    <w:unhideWhenUsed/>
    <w:rsid w:val="007B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0E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7B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CVNx_9IRZ4" TargetMode="External"/><Relationship Id="rId13" Type="http://schemas.openxmlformats.org/officeDocument/2006/relationships/hyperlink" Target="https://www.youtube.com/watch?v=wL9UWODX9C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N26aQYoCC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muzyka-ludowa---forma-charakter-wykonawca/D119T0OeK" TargetMode="External"/><Relationship Id="rId11" Type="http://schemas.openxmlformats.org/officeDocument/2006/relationships/hyperlink" Target="https://www.youtube.com/watch?v=wZglHZ_y6tk" TargetMode="External"/><Relationship Id="rId5" Type="http://schemas.openxmlformats.org/officeDocument/2006/relationships/hyperlink" Target="https://epodreczniki.pl/a/muzyka-ludowa---forma-charakter-wykonawca/D119T0Oe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SgxD_1UoI4" TargetMode="External"/><Relationship Id="rId4" Type="http://schemas.openxmlformats.org/officeDocument/2006/relationships/hyperlink" Target="https://epodreczniki.pl/a/muzyka-ludowa---forma-charakter-wykonawca/D119T0OeK" TargetMode="External"/><Relationship Id="rId9" Type="http://schemas.openxmlformats.org/officeDocument/2006/relationships/hyperlink" Target="http://www.muzeum-wdzydze.gd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Regiony folklorystyczne Polski </vt:lpstr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2020-06-07T08:43:00Z</dcterms:created>
  <dcterms:modified xsi:type="dcterms:W3CDTF">2020-06-07T09:29:00Z</dcterms:modified>
</cp:coreProperties>
</file>