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1086" w14:textId="77777777" w:rsidR="004A479C" w:rsidRDefault="004A479C" w:rsidP="004A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8AC317" w14:textId="77777777" w:rsidR="004A479C" w:rsidRDefault="004A479C" w:rsidP="004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14C212A7" w14:textId="77777777" w:rsidR="004A479C" w:rsidRPr="004A479C" w:rsidRDefault="004A479C" w:rsidP="004A47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79C">
        <w:rPr>
          <w:rFonts w:ascii="Times New Roman" w:hAnsi="Times New Roman" w:cs="Times New Roman"/>
          <w:sz w:val="24"/>
          <w:szCs w:val="24"/>
        </w:rPr>
        <w:t>Poznanie i zrozumienie sensu rozesłania na zakończenie Mszy Świętej.</w:t>
      </w:r>
    </w:p>
    <w:p w14:paraId="1B2B1944" w14:textId="08AFCCBC" w:rsidR="004A479C" w:rsidRDefault="004A479C" w:rsidP="004A47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79C">
        <w:rPr>
          <w:rFonts w:ascii="Times New Roman" w:hAnsi="Times New Roman" w:cs="Times New Roman"/>
          <w:sz w:val="24"/>
          <w:szCs w:val="24"/>
        </w:rPr>
        <w:t>Motywowanie do dawania świadectwa Chrystusowi słowem i czynem.</w:t>
      </w:r>
    </w:p>
    <w:p w14:paraId="1188F8B8" w14:textId="03DAED37" w:rsidR="004A479C" w:rsidRPr="004A479C" w:rsidRDefault="004A479C" w:rsidP="004A479C">
      <w:pPr>
        <w:rPr>
          <w:rFonts w:ascii="Times New Roman" w:hAnsi="Times New Roman" w:cs="Times New Roman"/>
          <w:sz w:val="24"/>
          <w:szCs w:val="24"/>
        </w:rPr>
      </w:pPr>
      <w:bookmarkStart w:id="0" w:name="_Hlk41377515"/>
      <w:r w:rsidRPr="004A479C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Pan Jezus posyła nas do ludzi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4EBA6D88" w14:textId="77777777" w:rsidR="004A479C" w:rsidRDefault="004A479C" w:rsidP="004A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6FE8E7" w14:textId="1EB24F35" w:rsidR="00F479DF" w:rsidRDefault="004A479C" w:rsidP="004A4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Przyszła pora na ostatni temat omawiający części Mszy </w:t>
      </w:r>
      <w:r w:rsidR="00DF0ADE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więtej. Dziś:</w:t>
      </w:r>
    </w:p>
    <w:p w14:paraId="51281CA5" w14:textId="399556C2" w:rsidR="004A479C" w:rsidRDefault="004A479C" w:rsidP="004A4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b/>
          <w:bCs/>
          <w:sz w:val="28"/>
          <w:szCs w:val="28"/>
        </w:rPr>
        <w:t>OBRZĘDY ZAKOŃCZENIA</w:t>
      </w:r>
    </w:p>
    <w:p w14:paraId="15888385" w14:textId="72B2D083" w:rsidR="004A479C" w:rsidRDefault="004A479C" w:rsidP="004A47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Msza Święta dobiega końca. Ksiądz kieruje do nas wezwanie: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„Módlmy się” i wypowiada słowa, w których dziękujemy Panu Bogu za Jezusa Chrystusa, za to, że mogliśmy Go słuchać i przyjąć do swoich serc.</w:t>
      </w:r>
      <w:r w:rsidRPr="004A479C">
        <w:rPr>
          <w:rFonts w:ascii="Times New Roman" w:hAnsi="Times New Roman" w:cs="Times New Roman"/>
          <w:sz w:val="28"/>
          <w:szCs w:val="28"/>
        </w:rPr>
        <w:t xml:space="preserve"> Dołączone do niej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nasze wspólne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„Amen”</w:t>
      </w:r>
      <w:r w:rsidRPr="004A479C">
        <w:rPr>
          <w:rFonts w:ascii="Times New Roman" w:hAnsi="Times New Roman" w:cs="Times New Roman"/>
          <w:sz w:val="28"/>
          <w:szCs w:val="28"/>
        </w:rPr>
        <w:t xml:space="preserve"> zamyka </w:t>
      </w:r>
      <w:r w:rsidRPr="004A479C">
        <w:rPr>
          <w:rFonts w:ascii="Times New Roman" w:hAnsi="Times New Roman" w:cs="Times New Roman"/>
          <w:b/>
          <w:bCs/>
          <w:color w:val="0070C0"/>
          <w:sz w:val="28"/>
          <w:szCs w:val="28"/>
        </w:rPr>
        <w:t>liturgię eucharystyczną</w:t>
      </w:r>
      <w:r w:rsidRPr="004A479C">
        <w:rPr>
          <w:rFonts w:ascii="Times New Roman" w:hAnsi="Times New Roman" w:cs="Times New Roman"/>
          <w:sz w:val="28"/>
          <w:szCs w:val="28"/>
        </w:rPr>
        <w:t>, po czym następują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color w:val="0070C0"/>
          <w:sz w:val="28"/>
          <w:szCs w:val="28"/>
        </w:rPr>
        <w:t>obrzędy zakończenia.</w:t>
      </w:r>
      <w:r w:rsidRPr="004A479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Najpierw ksiądz podaje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ogłoszenia</w:t>
      </w:r>
      <w:r w:rsidRPr="004A479C">
        <w:rPr>
          <w:rFonts w:ascii="Times New Roman" w:hAnsi="Times New Roman" w:cs="Times New Roman"/>
          <w:sz w:val="28"/>
          <w:szCs w:val="28"/>
        </w:rPr>
        <w:t>, w których informuje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>obecnych o wielu ważnych dla Kościoła parafialnego sprawach</w:t>
      </w:r>
      <w:r w:rsidR="00952005">
        <w:rPr>
          <w:rFonts w:ascii="Times New Roman" w:hAnsi="Times New Roman" w:cs="Times New Roman"/>
          <w:sz w:val="28"/>
          <w:szCs w:val="28"/>
        </w:rPr>
        <w:t>.</w:t>
      </w:r>
      <w:r w:rsidR="00952005">
        <w:rPr>
          <w:rFonts w:ascii="Times New Roman" w:hAnsi="Times New Roman" w:cs="Times New Roman"/>
          <w:sz w:val="28"/>
          <w:szCs w:val="28"/>
        </w:rPr>
        <w:br/>
      </w:r>
      <w:r w:rsidRPr="004A479C">
        <w:rPr>
          <w:rFonts w:ascii="Times New Roman" w:hAnsi="Times New Roman" w:cs="Times New Roman"/>
          <w:sz w:val="28"/>
          <w:szCs w:val="28"/>
        </w:rPr>
        <w:t>Po nich po 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kolejny zwraca się do nas słowami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„Pan z wami”</w:t>
      </w:r>
      <w:r w:rsidRPr="004A479C">
        <w:rPr>
          <w:rFonts w:ascii="Times New Roman" w:hAnsi="Times New Roman" w:cs="Times New Roman"/>
          <w:sz w:val="28"/>
          <w:szCs w:val="28"/>
        </w:rPr>
        <w:t xml:space="preserve"> i przypomina, że jesteśmy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złączeni z Jezusem Chrystusem, że z Nim </w:t>
      </w:r>
      <w:proofErr w:type="spellStart"/>
      <w:r w:rsidRPr="004A479C">
        <w:rPr>
          <w:rFonts w:ascii="Times New Roman" w:hAnsi="Times New Roman" w:cs="Times New Roman"/>
          <w:sz w:val="28"/>
          <w:szCs w:val="28"/>
        </w:rPr>
        <w:t>współofiarowaliśmy</w:t>
      </w:r>
      <w:proofErr w:type="spellEnd"/>
      <w:r w:rsidRPr="004A479C">
        <w:rPr>
          <w:rFonts w:ascii="Times New Roman" w:hAnsi="Times New Roman" w:cs="Times New Roman"/>
          <w:sz w:val="28"/>
          <w:szCs w:val="28"/>
        </w:rPr>
        <w:t xml:space="preserve"> się Bogu Ojcu,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>że otrzymaliśmy dar zbawienia i Bożą pomoc. Potem kapłan udziela wiernym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błogosławieństwa</w:t>
      </w:r>
      <w:r w:rsidRPr="004A479C">
        <w:rPr>
          <w:rFonts w:ascii="Times New Roman" w:hAnsi="Times New Roman" w:cs="Times New Roman"/>
          <w:sz w:val="28"/>
          <w:szCs w:val="28"/>
        </w:rPr>
        <w:t>.</w:t>
      </w:r>
    </w:p>
    <w:p w14:paraId="3EA8B512" w14:textId="2BD16718" w:rsidR="004A479C" w:rsidRDefault="004A479C" w:rsidP="004A4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9C">
        <w:rPr>
          <w:noProof/>
        </w:rPr>
        <w:drawing>
          <wp:inline distT="0" distB="0" distL="0" distR="0" wp14:anchorId="2E0458E8" wp14:editId="67E08814">
            <wp:extent cx="2385561" cy="1569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96" cy="15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1DEC" w14:textId="2C3C149E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Kapłan: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„Niech was błogosławi Bóg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wszechmogący, Ojciec i Syn, i Duch</w:t>
      </w:r>
      <w:r w:rsidR="00DF0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Święty”.</w:t>
      </w:r>
    </w:p>
    <w:p w14:paraId="31F9A42D" w14:textId="77777777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Wierni: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„Amen”.</w:t>
      </w:r>
    </w:p>
    <w:p w14:paraId="511C2A17" w14:textId="77777777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Kapłan: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„Idźcie w pokoju Chrystusa”.</w:t>
      </w:r>
    </w:p>
    <w:p w14:paraId="1B6CD8EA" w14:textId="672D1B1F" w:rsid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Wierni: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„Bogu niech będą dzięki”.</w:t>
      </w:r>
    </w:p>
    <w:p w14:paraId="4876651B" w14:textId="36E5F1FF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0ADE">
        <w:rPr>
          <w:rFonts w:ascii="Times New Roman" w:hAnsi="Times New Roman" w:cs="Times New Roman"/>
          <w:sz w:val="28"/>
          <w:szCs w:val="28"/>
        </w:rPr>
        <w:t>Msza Święta</w:t>
      </w:r>
      <w:r>
        <w:rPr>
          <w:rFonts w:ascii="Times New Roman" w:hAnsi="Times New Roman" w:cs="Times New Roman"/>
          <w:sz w:val="28"/>
          <w:szCs w:val="28"/>
        </w:rPr>
        <w:t xml:space="preserve"> w ten sposób się kończy, ale nie nasze posłanie… Teraz naszym zadaniem jest niesienie </w:t>
      </w:r>
      <w:r w:rsidRPr="00DF0ADE">
        <w:rPr>
          <w:rFonts w:ascii="Times New Roman" w:hAnsi="Times New Roman" w:cs="Times New Roman"/>
          <w:b/>
          <w:bCs/>
          <w:color w:val="0070C0"/>
          <w:sz w:val="28"/>
          <w:szCs w:val="28"/>
        </w:rPr>
        <w:t>Dobrej Nowiny</w:t>
      </w:r>
      <w:r w:rsidRPr="00DF0A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bliskim, z którymi jesteśmy na co dzień, a także wszystkim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ludziom.</w:t>
      </w:r>
      <w:r>
        <w:rPr>
          <w:rFonts w:ascii="Times New Roman" w:hAnsi="Times New Roman" w:cs="Times New Roman"/>
          <w:sz w:val="28"/>
          <w:szCs w:val="28"/>
        </w:rPr>
        <w:t xml:space="preserve"> I wcale nie jest to takie trudne </w:t>
      </w:r>
      <w:r w:rsidRPr="00DF0A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Przeczytajcie jak to robił pewien święty:</w:t>
      </w:r>
    </w:p>
    <w:p w14:paraId="71FCAE8B" w14:textId="77777777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Kazanie świętego Franciszka</w:t>
      </w:r>
    </w:p>
    <w:p w14:paraId="2EC9D067" w14:textId="3B97991C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 xml:space="preserve">Św. Franciszek prosił brata </w:t>
      </w:r>
      <w:proofErr w:type="spellStart"/>
      <w:r w:rsidRPr="00DF0ADE">
        <w:rPr>
          <w:rFonts w:ascii="Times New Roman" w:hAnsi="Times New Roman" w:cs="Times New Roman"/>
          <w:sz w:val="28"/>
          <w:szCs w:val="28"/>
        </w:rPr>
        <w:t>Ginpero</w:t>
      </w:r>
      <w:proofErr w:type="spellEnd"/>
      <w:r w:rsidRPr="00DF0ADE">
        <w:rPr>
          <w:rFonts w:ascii="Times New Roman" w:hAnsi="Times New Roman" w:cs="Times New Roman"/>
          <w:sz w:val="28"/>
          <w:szCs w:val="28"/>
        </w:rPr>
        <w:t>, aby poszedł z nim głosić kazanie. Brat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tłumaczył się, że nie umie przemawiać do ludzi, ale gdy św. Franciszek nalegał,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zgodził się. Idąc razem przez całe miasto, modlili się w ciszy, rozmawiali</w:t>
      </w:r>
      <w:r>
        <w:rPr>
          <w:rFonts w:ascii="Times New Roman" w:hAnsi="Times New Roman" w:cs="Times New Roman"/>
          <w:sz w:val="28"/>
          <w:szCs w:val="28"/>
        </w:rPr>
        <w:br/>
      </w:r>
      <w:r w:rsidRPr="00DF0AD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dziećmi, dorosłymi, pomagali chorym. Wreszcie św. Franciszek zaproponował,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aby wrócili do klasztoru.</w:t>
      </w:r>
    </w:p>
    <w:p w14:paraId="0F4CBCCA" w14:textId="77777777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 xml:space="preserve">– A nasze kazanie? – zapytał brat </w:t>
      </w:r>
      <w:proofErr w:type="spellStart"/>
      <w:r w:rsidRPr="00DF0ADE">
        <w:rPr>
          <w:rFonts w:ascii="Times New Roman" w:hAnsi="Times New Roman" w:cs="Times New Roman"/>
          <w:sz w:val="28"/>
          <w:szCs w:val="28"/>
        </w:rPr>
        <w:t>Ginpero</w:t>
      </w:r>
      <w:proofErr w:type="spellEnd"/>
      <w:r w:rsidRPr="00DF0ADE">
        <w:rPr>
          <w:rFonts w:ascii="Times New Roman" w:hAnsi="Times New Roman" w:cs="Times New Roman"/>
          <w:sz w:val="28"/>
          <w:szCs w:val="28"/>
        </w:rPr>
        <w:t>.</w:t>
      </w:r>
    </w:p>
    <w:p w14:paraId="02415C90" w14:textId="41D9885C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>– Wygłosiliśmy je – odpowiedział z uśmiechem św. Franciszek.</w:t>
      </w:r>
    </w:p>
    <w:p w14:paraId="51510C4F" w14:textId="2D521934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DA5F3" w14:textId="54E178FB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Widzicie? To nie jest trudne </w:t>
      </w:r>
      <w:r w:rsidRPr="00DF0A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Wzorując się na świętym Franciszku zastanówcie się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komu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możecie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dobrego uczynić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8EB1AA2" w14:textId="568E37FC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>Dla chętnych ćwiczenia na stronie 92 i 93</w:t>
      </w:r>
      <w:r>
        <w:rPr>
          <w:rFonts w:ascii="Times New Roman" w:hAnsi="Times New Roman" w:cs="Times New Roman"/>
          <w:sz w:val="28"/>
          <w:szCs w:val="28"/>
        </w:rPr>
        <w:t>. Do zeszytu zapiszcie:</w:t>
      </w:r>
    </w:p>
    <w:p w14:paraId="4F5CAC4B" w14:textId="165DF4A1" w:rsidR="00DF0ADE" w:rsidRPr="00ED3E95" w:rsidRDefault="00DF0ADE" w:rsidP="00DF0ADE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0ADE">
        <w:rPr>
          <w:rFonts w:ascii="Times New Roman" w:hAnsi="Times New Roman" w:cs="Times New Roman"/>
          <w:color w:val="002060"/>
          <w:sz w:val="28"/>
          <w:szCs w:val="28"/>
        </w:rPr>
        <w:t>Temat: Pan Jezus posyła nas do ludzi.</w:t>
      </w:r>
    </w:p>
    <w:p w14:paraId="2D7E9197" w14:textId="407D25D2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1C20BEB6" w14:textId="69F00FC8" w:rsidR="00DF0ADE" w:rsidRPr="00DF0ADE" w:rsidRDefault="00DF0ADE" w:rsidP="00ED3E95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0ADE">
        <w:rPr>
          <w:rFonts w:ascii="Times New Roman" w:hAnsi="Times New Roman" w:cs="Times New Roman"/>
          <w:color w:val="002060"/>
          <w:sz w:val="28"/>
          <w:szCs w:val="28"/>
        </w:rPr>
        <w:t>Pan Jezus po każdej Mszy</w:t>
      </w:r>
      <w:r w:rsidRPr="00ED3E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color w:val="002060"/>
          <w:sz w:val="28"/>
          <w:szCs w:val="28"/>
        </w:rPr>
        <w:t>Świętej posyła nas z Dobrą</w:t>
      </w:r>
      <w:r w:rsidRPr="00ED3E95">
        <w:rPr>
          <w:rFonts w:ascii="Times New Roman" w:hAnsi="Times New Roman" w:cs="Times New Roman"/>
          <w:color w:val="002060"/>
          <w:sz w:val="28"/>
          <w:szCs w:val="28"/>
        </w:rPr>
        <w:t xml:space="preserve"> Nowiną do świata i ludzi.</w:t>
      </w:r>
    </w:p>
    <w:p w14:paraId="2906A14E" w14:textId="23C4E894" w:rsidR="00DF0ADE" w:rsidRPr="00ED3E95" w:rsidRDefault="00DF0ADE" w:rsidP="00ED3E95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41B3322" w14:textId="5229B420" w:rsidR="00ED3E95" w:rsidRDefault="00ED3E95" w:rsidP="00ED3E95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i Waszym bliskim owocnego przeżywania Mszy Świętej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F01708" w14:textId="4DD61406" w:rsidR="00ED3E95" w:rsidRDefault="00ED3E95" w:rsidP="00ED3E95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serdecznie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CAFCAD" w14:textId="67F3A591" w:rsidR="00FC62D6" w:rsidRDefault="00ED3E95" w:rsidP="00ED3E95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E95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ED3E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23A55D" w14:textId="77777777" w:rsidR="00FC62D6" w:rsidRDefault="00FC62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29542F" w14:textId="77777777" w:rsidR="00FC62D6" w:rsidRDefault="00FC62D6" w:rsidP="00FC62D6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lastRenderedPageBreak/>
        <w:t>Z okazji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70C0"/>
          <w:sz w:val="52"/>
          <w:szCs w:val="52"/>
        </w:rPr>
        <w:t>Dnia Dziecka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życzę Wam dużo zdrowia,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uśmiechu na twarzy,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rozwijania talentów, spełnienia marzeń,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aby każdy dzień był wspaniałą przygodą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i niósł ze sobą wiele pozytywnych doświadczeń!!!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8F7A85" w14:textId="5A622227" w:rsidR="00FC62D6" w:rsidRDefault="00FC62D6" w:rsidP="00FC62D6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5A92CF58" wp14:editId="2677BB88">
            <wp:extent cx="5760720" cy="3596640"/>
            <wp:effectExtent l="0" t="0" r="0" b="3810"/>
            <wp:docPr id="2" name="Obraz 2" descr="dzien_dziecka_012_kolorowego_dnia_dziecka__dzieci__ba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zien_dziecka_012_kolorowego_dnia_dziecka__dzieci__balo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2C4A" w14:textId="77777777" w:rsidR="00FC62D6" w:rsidRDefault="00FC62D6" w:rsidP="00FC62D6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0CB71D81" w14:textId="77777777" w:rsidR="00ED3E95" w:rsidRPr="00DF0ADE" w:rsidRDefault="00ED3E95" w:rsidP="00FC62D6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D3E95" w:rsidRPr="00DF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37"/>
    <w:rsid w:val="00466937"/>
    <w:rsid w:val="004A479C"/>
    <w:rsid w:val="00952005"/>
    <w:rsid w:val="00DF0ADE"/>
    <w:rsid w:val="00ED3E95"/>
    <w:rsid w:val="00F479DF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097"/>
  <w15:chartTrackingRefBased/>
  <w15:docId w15:val="{B0C0BA3A-CB43-43C0-982A-BDE8FB8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7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2020-05-26T07:05:00Z</dcterms:created>
  <dcterms:modified xsi:type="dcterms:W3CDTF">2020-05-31T17:51:00Z</dcterms:modified>
</cp:coreProperties>
</file>