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Gady-kręgowce lądowe.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związku z tym, że w tym roku trochę lekcji nam przepadło ( tak to jest z lekcjami w piątek) i jeszcze nam przepadnie lekcja po Bożym Ciele, to musimy dzisiaj  zrealizować dwa tematy, a za tydzień napiszemy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sprawdzian</w:t>
      </w:r>
      <w:r w:rsidDel="00000000" w:rsidR="00000000" w:rsidRPr="00000000">
        <w:rPr>
          <w:sz w:val="28"/>
          <w:szCs w:val="28"/>
          <w:rtl w:val="0"/>
        </w:rPr>
        <w:t xml:space="preserve"> o rybach, płazach i gadach.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poznamy gady, pierwsze kręgowce lądowe. Dowiemy się gdzie żyją, jak wyglądają, jak pełnią czynności życiowe i jakie jest ich znaczenie w przyrodzie i dla człowieka. Dużo informacji już wiemy z przyrody, trochę je uzupełnimy.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przeczytać dwa tematy z podręcznika str.103-111, przeanalizować rysunki i opracować następujące zagadnienia: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Środowisko życia gadów.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Budowa zewnętrzna gadów (może być rysunek)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Czynności życiowe (odżywianie, oddychanie i rozmnażanie)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Podział gadów na grupy: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jaszczurki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węże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krokodyle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żółwie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Znaczenie gadów w przyrodzie i dla człowieka.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 ma zadania na ocenę. Notatek nie wysyłacie do mnie.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Jeszcze raz powtórzę. Za tydzień napiszecie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SPRAWDZIAN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rybach, płazach i gadach. Powinniście go napisać podczas lekcji biologii.                                                                         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Proszę się przygotować.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