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97" w:rsidRDefault="000A4D97" w:rsidP="000A4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MAKULATURA</w:t>
      </w:r>
    </w:p>
    <w:p w:rsidR="000A4D97" w:rsidRPr="00F71B7D" w:rsidRDefault="000A4D97" w:rsidP="000A4D97">
      <w:pPr>
        <w:rPr>
          <w:rFonts w:ascii="Times New Roman" w:hAnsi="Times New Roman" w:cs="Times New Roman"/>
          <w:b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t>Przeczytaj krótką informację o makulaturze . Zastanów się co ty możesz zrobić z makulatury , którą masz w domu i wykonaj dowolną pracę ( np. domek z kartonu, ludziki, zwierzaki lub ptaki z rolek od papieru toaletowego</w:t>
      </w:r>
      <w:r>
        <w:rPr>
          <w:rFonts w:ascii="Times New Roman" w:hAnsi="Times New Roman" w:cs="Times New Roman"/>
          <w:b/>
          <w:sz w:val="24"/>
          <w:szCs w:val="24"/>
        </w:rPr>
        <w:t>, zrób zdjęcia</w:t>
      </w:r>
      <w:r w:rsidRPr="00F71B7D">
        <w:rPr>
          <w:rFonts w:ascii="Times New Roman" w:hAnsi="Times New Roman" w:cs="Times New Roman"/>
          <w:b/>
          <w:sz w:val="24"/>
          <w:szCs w:val="24"/>
        </w:rPr>
        <w:t>)</w:t>
      </w:r>
    </w:p>
    <w:p w:rsidR="000A4D97" w:rsidRPr="00F71B7D" w:rsidRDefault="000A4D97" w:rsidP="000A4D97">
      <w:pPr>
        <w:pStyle w:val="NormalnyWeb"/>
        <w:rPr>
          <w:color w:val="444444"/>
        </w:rPr>
      </w:pPr>
      <w:r w:rsidRPr="00F71B7D">
        <w:rPr>
          <w:color w:val="444444"/>
        </w:rPr>
        <w:t>Zbierając makulaturę chronimy lasy. Jedna tona makulatury daje tyle papieru, co 17 drzew! A to nie wszystko. Wykorzystując makulaturę, oszczędzamy wodę (potrzebną do produkcji papieru) i zmniejszamy zanieczyszczenie powietrza przez papiernie.</w:t>
      </w:r>
    </w:p>
    <w:p w:rsidR="000A4D97" w:rsidRPr="00F71B7D" w:rsidRDefault="000A4D97" w:rsidP="000A4D97">
      <w:pPr>
        <w:pStyle w:val="NormalnyWeb"/>
        <w:rPr>
          <w:color w:val="444444"/>
        </w:rPr>
      </w:pPr>
      <w:r w:rsidRPr="00F71B7D">
        <w:rPr>
          <w:color w:val="444444"/>
        </w:rPr>
        <w:t>Powtórne wykorzystanie 1 tony makulatury pozwala zaoszczędzić:</w:t>
      </w:r>
      <w:r w:rsidRPr="00F71B7D">
        <w:rPr>
          <w:color w:val="444444"/>
        </w:rPr>
        <w:br/>
        <w:t>•    1476 litrów ropy,</w:t>
      </w:r>
      <w:r w:rsidRPr="00F71B7D">
        <w:rPr>
          <w:color w:val="444444"/>
        </w:rPr>
        <w:br/>
        <w:t>•    26,5 tys. litrów wody,</w:t>
      </w:r>
      <w:r w:rsidRPr="00F71B7D">
        <w:rPr>
          <w:color w:val="444444"/>
        </w:rPr>
        <w:br/>
        <w:t>•    7 m3 miejsca na składowisku,</w:t>
      </w:r>
      <w:r w:rsidRPr="00F71B7D">
        <w:rPr>
          <w:color w:val="444444"/>
        </w:rPr>
        <w:br/>
        <w:t xml:space="preserve">•    4,2 tys. </w:t>
      </w:r>
      <w:proofErr w:type="spellStart"/>
      <w:r w:rsidRPr="00F71B7D">
        <w:rPr>
          <w:color w:val="444444"/>
        </w:rPr>
        <w:t>kWh</w:t>
      </w:r>
      <w:proofErr w:type="spellEnd"/>
      <w:r w:rsidRPr="00F71B7D">
        <w:rPr>
          <w:color w:val="444444"/>
        </w:rPr>
        <w:t xml:space="preserve"> energii (czyli tyle, ile jest potrzebne do ogrzania przeciętnego mieszkania przez pół roku). </w:t>
      </w:r>
    </w:p>
    <w:p w:rsidR="000A4D97" w:rsidRPr="00F71B7D" w:rsidRDefault="000A4D97" w:rsidP="000A4D97">
      <w:pPr>
        <w:pStyle w:val="NormalnyWeb"/>
        <w:rPr>
          <w:color w:val="444444"/>
        </w:rPr>
      </w:pPr>
      <w:r w:rsidRPr="00F71B7D">
        <w:rPr>
          <w:color w:val="444444"/>
        </w:rPr>
        <w:t>Na co zwracać uwagę zbierając makulaturę:</w:t>
      </w:r>
      <w:r w:rsidRPr="00F71B7D">
        <w:rPr>
          <w:color w:val="444444"/>
        </w:rPr>
        <w:br/>
        <w:t>•    papier powinien być oczyszczony z dodatków, takich jak: zszywacze, skoroszyty, folie;</w:t>
      </w:r>
      <w:r w:rsidRPr="00F71B7D">
        <w:rPr>
          <w:color w:val="444444"/>
        </w:rPr>
        <w:br/>
        <w:t>•    papier nie może być wilgotny;</w:t>
      </w:r>
      <w:r w:rsidRPr="00F71B7D">
        <w:rPr>
          <w:color w:val="444444"/>
        </w:rPr>
        <w:br/>
        <w:t>•    kartony, pudełka należy zgniatać (sprasować)</w:t>
      </w:r>
      <w:r w:rsidRPr="00F71B7D">
        <w:rPr>
          <w:color w:val="444444"/>
        </w:rPr>
        <w:br/>
        <w:t>•    luźne kartki, okładki, itp. odpowiednio zabezpieczyć przed rozrzuceniem,</w:t>
      </w:r>
      <w:r w:rsidRPr="00F71B7D">
        <w:rPr>
          <w:color w:val="444444"/>
        </w:rPr>
        <w:br/>
        <w:t>•    razem z papierem do pojemnika na odpady papierowe nie mogą trafić żadne inne materiały (np. metale, szkło, tekstylia, piasek, kleje, farby).</w:t>
      </w:r>
      <w:r w:rsidRPr="00F71B7D">
        <w:rPr>
          <w:color w:val="444444"/>
        </w:rPr>
        <w:br/>
        <w:t xml:space="preserve">•    uwaga: opakowania po płynnej żywności czyli </w:t>
      </w:r>
      <w:proofErr w:type="spellStart"/>
      <w:r w:rsidRPr="00F71B7D">
        <w:rPr>
          <w:color w:val="444444"/>
        </w:rPr>
        <w:t>wielomateriałowe</w:t>
      </w:r>
      <w:proofErr w:type="spellEnd"/>
      <w:r w:rsidRPr="00F71B7D">
        <w:rPr>
          <w:color w:val="444444"/>
        </w:rPr>
        <w:t>, np. po sokach, mleku tzw. tetra pak nie są makulaturą!</w:t>
      </w:r>
    </w:p>
    <w:p w:rsidR="000A4D97" w:rsidRPr="00F71B7D" w:rsidRDefault="000A4D97" w:rsidP="000A4D97">
      <w:pPr>
        <w:pStyle w:val="NormalnyWeb"/>
        <w:rPr>
          <w:color w:val="444444"/>
        </w:rPr>
      </w:pPr>
      <w:r w:rsidRPr="00F71B7D">
        <w:rPr>
          <w:color w:val="444444"/>
        </w:rPr>
        <w:t>Z makulatury powstają:</w:t>
      </w:r>
      <w:r w:rsidRPr="00F71B7D">
        <w:rPr>
          <w:color w:val="444444"/>
        </w:rPr>
        <w:br/>
        <w:t>•    papiery higieniczne (serwetki, chusteczki),</w:t>
      </w:r>
      <w:r w:rsidRPr="00F71B7D">
        <w:rPr>
          <w:color w:val="444444"/>
        </w:rPr>
        <w:br/>
        <w:t>•    papier gazetowy czy materiały termoizolacyjne stosowane w budownictwie,</w:t>
      </w:r>
      <w:r w:rsidRPr="00F71B7D">
        <w:rPr>
          <w:color w:val="444444"/>
        </w:rPr>
        <w:br/>
        <w:t>•    meble (siedziska, regały, stoliki, kanapy, fotele, półki na książki),</w:t>
      </w:r>
      <w:r w:rsidRPr="00F71B7D">
        <w:rPr>
          <w:color w:val="444444"/>
        </w:rPr>
        <w:br/>
        <w:t>•    kosze, koszyki (wyplatane z papierowych „sznurków” czyli pasków papieru),</w:t>
      </w:r>
      <w:r w:rsidRPr="00F71B7D">
        <w:rPr>
          <w:color w:val="444444"/>
        </w:rPr>
        <w:br/>
        <w:t>•    osłonki na doniczki,</w:t>
      </w:r>
      <w:r w:rsidRPr="00F71B7D">
        <w:rPr>
          <w:color w:val="444444"/>
        </w:rPr>
        <w:br/>
        <w:t>•    oprawki na ołówki (specjalna maszyna, wymyślona przez Chińczyków, zawija papier wokół grafitowego wkładu),</w:t>
      </w:r>
      <w:r w:rsidRPr="00F71B7D">
        <w:rPr>
          <w:color w:val="444444"/>
        </w:rPr>
        <w:br/>
        <w:t xml:space="preserve">•    bloczki budowlane (powstają z </w:t>
      </w:r>
      <w:proofErr w:type="spellStart"/>
      <w:r w:rsidRPr="00F71B7D">
        <w:rPr>
          <w:color w:val="444444"/>
        </w:rPr>
        <w:t>ełoknocementu</w:t>
      </w:r>
      <w:proofErr w:type="spellEnd"/>
      <w:r w:rsidRPr="00F71B7D">
        <w:rPr>
          <w:color w:val="444444"/>
        </w:rPr>
        <w:t xml:space="preserve"> czyli mieszanki namoczonego papieru, piasku, mułu i cementu) </w:t>
      </w:r>
      <w:r w:rsidRPr="00F71B7D">
        <w:rPr>
          <w:color w:val="444444"/>
        </w:rPr>
        <w:br/>
        <w:t>Warto zbierać! </w:t>
      </w:r>
    </w:p>
    <w:p w:rsidR="000A4D97" w:rsidRDefault="000A4D97" w:rsidP="000A4D97">
      <w:pPr>
        <w:pStyle w:val="NormalnyWeb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424E73" w:rsidRDefault="00424E73"/>
    <w:sectPr w:rsidR="00424E73" w:rsidSect="0042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D97"/>
    <w:rsid w:val="000A4D97"/>
    <w:rsid w:val="0042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2020-04-19T16:42:00Z</dcterms:created>
  <dcterms:modified xsi:type="dcterms:W3CDTF">2020-04-19T16:42:00Z</dcterms:modified>
</cp:coreProperties>
</file>