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color w:val="92D050"/>
          <w:sz w:val="32"/>
          <w:szCs w:val="32"/>
        </w:rPr>
      </w:pPr>
      <w:r>
        <w:rPr>
          <w:rFonts w:cs="Times New Roman" w:ascii="Times New Roman" w:hAnsi="Times New Roman"/>
          <w:b/>
          <w:color w:val="92D050"/>
          <w:sz w:val="32"/>
          <w:szCs w:val="32"/>
        </w:rPr>
        <w:t>Wypowiedź twórcza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</w:t>
      </w:r>
      <w:r>
        <w:rPr>
          <w:rFonts w:cs="Times New Roman" w:ascii="Times New Roman" w:hAnsi="Times New Roman"/>
        </w:rPr>
        <w:t xml:space="preserve"> Wybierz 3 z podanych wyrazów i odpowiedz na pytania: </w:t>
      </w:r>
      <w:r>
        <w:rPr>
          <w:rFonts w:cs="Times New Roman" w:ascii="Times New Roman" w:hAnsi="Times New Roman"/>
          <w:i/>
        </w:rPr>
        <w:t>co robi?</w:t>
      </w:r>
      <w:r>
        <w:rPr>
          <w:rFonts w:cs="Times New Roman" w:ascii="Times New Roman" w:hAnsi="Times New Roman"/>
        </w:rPr>
        <w:t xml:space="preserve"> Postaraj się, aby do każdego słowa dopisać po pięć odpowiedzi.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1421130</wp:posOffset>
                </wp:positionH>
                <wp:positionV relativeFrom="paragraph">
                  <wp:posOffset>125730</wp:posOffset>
                </wp:positionV>
                <wp:extent cx="2619375" cy="596265"/>
                <wp:effectExtent l="0" t="0" r="10795" b="13970"/>
                <wp:wrapNone/>
                <wp:docPr id="1" name="Prostokąt zaokrąglony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640" cy="59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</w:rPr>
                              <w:t>piórnik</w:t>
                              <w:tab/>
                              <w:t>, portfel, telefon, plecak, tablica, but, ołówek, klamka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np. doniczka (</w:t>
      </w:r>
      <w:r>
        <w:rPr>
          <w:rFonts w:cs="Times New Roman" w:ascii="Times New Roman" w:hAnsi="Times New Roman"/>
          <w:i/>
        </w:rPr>
        <w:t>co robi?</w:t>
      </w:r>
      <w:r>
        <w:rPr>
          <w:rFonts w:cs="Times New Roman" w:ascii="Times New Roman" w:hAnsi="Times New Roman"/>
        </w:rPr>
        <w:t>) – stoi na baczność, nie pochyla się, chroni roślinę przed upadkiem, milczy, zasłania widok z okna.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</w:t>
      </w:r>
      <w:r>
        <w:rPr>
          <w:rFonts w:cs="Times New Roman" w:ascii="Times New Roman" w:hAnsi="Times New Roman"/>
        </w:rPr>
        <w:t xml:space="preserve"> Przypomnij sobie znaną baśń lub bajkę z dzieciństwa. Przeanalizuj ją jednak inaczej niż dotychczas. Zadaj pięć pytań rozpoczynających się od słowa </w:t>
      </w:r>
      <w:r>
        <w:rPr>
          <w:rFonts w:cs="Times New Roman" w:ascii="Times New Roman" w:hAnsi="Times New Roman"/>
          <w:i/>
        </w:rPr>
        <w:t>dlaczego</w:t>
      </w:r>
      <w:r>
        <w:rPr>
          <w:rFonts w:cs="Times New Roman" w:ascii="Times New Roman" w:hAnsi="Times New Roman"/>
        </w:rPr>
        <w:t xml:space="preserve"> i odpowiedz na nie jak najbardziej kreatywnie.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np. Dlaczego pantofelek Kopciuszka był na obcasie?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Ponieważ Kopciuszek był niskiego wzrostu i chciał koniecznie wyglądać na wyższą osobę.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Dlaczego karoca została zrobiona z dyni, a nie z arbuza?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Ponieważ wszystkie arbuzy zostały akurat zjedzone przez złe siostry.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5012055</wp:posOffset>
          </wp:positionH>
          <wp:positionV relativeFrom="paragraph">
            <wp:posOffset>-189230</wp:posOffset>
          </wp:positionV>
          <wp:extent cx="719455" cy="481330"/>
          <wp:effectExtent l="0" t="0" r="0" b="0"/>
          <wp:wrapSquare wrapText="bothSides"/>
          <wp:docPr id="3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7054"/>
    <w:pPr>
      <w:widowControl/>
      <w:suppressAutoHyphens w:val="true"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148c8"/>
    <w:rPr>
      <w:rFonts w:eastAsia="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148c8"/>
    <w:rPr>
      <w:rFonts w:eastAsia="" w:eastAsiaTheme="minorEastAsia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e148c8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e148c8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77054"/>
    <w:pPr>
      <w:spacing w:after="0" w:line="240" w:lineRule="auto"/>
    </w:pPr>
    <w:rPr>
      <w:rFonts w:eastAsiaTheme="minorEastAsia"/>
      <w:lang w:val="cs-CZ" w:eastAsia="pl-PL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2019-12-04T14:32:00Z</dcterms:created>
  <dc:creator>Ewa Jeżewska</dc:creator>
  <dc:language>pl-PL</dc:language>
  <dcterms:modified xsi:type="dcterms:W3CDTF">2020-04-20T20:48:37Z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