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>Matematyka kl. IV</w:t>
      </w:r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>Zadanie na 15.04.2020 (</w:t>
      </w:r>
      <w:proofErr w:type="gramStart"/>
      <w:r w:rsidRPr="00DE61E2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>Temat: Rozszerzanie ułamków zwykłych</w:t>
      </w:r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 xml:space="preserve">Obejrzyjcie filmik </w:t>
      </w:r>
      <w:hyperlink r:id="rId6" w:history="1">
        <w:r w:rsidRPr="00DE61E2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https://pistacja.tv/film/mat00106-rozszerzanie-ulamkow-zwyklych?playlist=83</w:t>
        </w:r>
      </w:hyperlink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  <w:r w:rsidRPr="00DE61E2">
        <w:rPr>
          <w:rFonts w:ascii="Times New Roman" w:hAnsi="Times New Roman" w:cs="Times New Roman"/>
          <w:sz w:val="28"/>
          <w:szCs w:val="28"/>
        </w:rPr>
        <w:t>Następnie przepiszcie do zeszytu poniższą notatkę:</w:t>
      </w:r>
    </w:p>
    <w:p w:rsidR="00DE61E2" w:rsidRPr="00DE61E2" w:rsidRDefault="00DE61E2">
      <w:pPr>
        <w:rPr>
          <w:rFonts w:ascii="Times New Roman" w:hAnsi="Times New Roman" w:cs="Times New Roman"/>
          <w:sz w:val="28"/>
          <w:szCs w:val="28"/>
        </w:rPr>
      </w:pPr>
    </w:p>
    <w:p w:rsidR="00DE61E2" w:rsidRPr="003536C4" w:rsidRDefault="00DE61E2">
      <w:pPr>
        <w:rPr>
          <w:rFonts w:ascii="Bookman Old Style" w:hAnsi="Bookman Old Style" w:cs="Arial"/>
          <w:sz w:val="40"/>
          <w:szCs w:val="40"/>
        </w:rPr>
      </w:pPr>
      <w:r w:rsidRPr="003536C4">
        <w:rPr>
          <w:rFonts w:ascii="Bookman Old Style" w:hAnsi="Bookman Old Style" w:cs="Arial"/>
          <w:sz w:val="40"/>
          <w:szCs w:val="40"/>
        </w:rPr>
        <w:t xml:space="preserve">Aby rozszerzyć ułamek, należy </w:t>
      </w:r>
      <w:proofErr w:type="gramStart"/>
      <w:r w:rsidRPr="003536C4">
        <w:rPr>
          <w:rFonts w:ascii="Bookman Old Style" w:hAnsi="Bookman Old Style" w:cs="Arial"/>
          <w:sz w:val="40"/>
          <w:szCs w:val="40"/>
        </w:rPr>
        <w:t>pomnożyć  licznik</w:t>
      </w:r>
      <w:proofErr w:type="gramEnd"/>
      <w:r w:rsidRPr="003536C4">
        <w:rPr>
          <w:rFonts w:ascii="Bookman Old Style" w:hAnsi="Bookman Old Style" w:cs="Arial"/>
          <w:sz w:val="40"/>
          <w:szCs w:val="40"/>
        </w:rPr>
        <w:t xml:space="preserve"> i mianownik przez tę samą liczbę (liczbą tą nie może być 0 i 1). Przykład:</w:t>
      </w:r>
    </w:p>
    <w:p w:rsidR="00DE61E2" w:rsidRDefault="009726E3">
      <w:pPr>
        <w:rPr>
          <w:rFonts w:ascii="Arial" w:eastAsiaTheme="minorEastAsia" w:hAnsi="Arial" w:cs="Arial"/>
          <w:sz w:val="44"/>
          <w:szCs w:val="44"/>
        </w:rPr>
      </w:pPr>
      <m:oMath>
        <m:f>
          <m:fPr>
            <m:ctrlPr>
              <w:rPr>
                <w:rFonts w:ascii="Cambria Math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Arial"/>
                <w:sz w:val="44"/>
                <w:szCs w:val="44"/>
              </w:rPr>
              <m:t>1 ·</m:t>
            </m:r>
            <m:r>
              <w:rPr>
                <w:rFonts w:ascii="Cambria Math" w:hAnsi="Cambria Math" w:cs="Arial"/>
                <w:color w:val="0070C0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 w:cs="Arial"/>
                <w:sz w:val="44"/>
                <w:szCs w:val="44"/>
              </w:rPr>
              <m:t>2 ·</m:t>
            </m:r>
            <m:r>
              <w:rPr>
                <w:rFonts w:ascii="Cambria Math" w:hAnsi="Cambria Math" w:cs="Arial"/>
                <w:color w:val="0070C0"/>
                <w:sz w:val="44"/>
                <w:szCs w:val="44"/>
              </w:rPr>
              <m:t>2</m:t>
            </m:r>
          </m:den>
        </m:f>
      </m:oMath>
      <w:r w:rsidR="00DE61E2" w:rsidRPr="00DE61E2">
        <w:rPr>
          <w:rFonts w:ascii="Arial" w:eastAsiaTheme="minorEastAsia" w:hAnsi="Arial" w:cs="Arial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>4</m:t>
            </m:r>
          </m:den>
        </m:f>
      </m:oMath>
    </w:p>
    <w:p w:rsidR="00DE61E2" w:rsidRDefault="00DE61E2">
      <w:pPr>
        <w:rPr>
          <w:rFonts w:ascii="Arial" w:eastAsiaTheme="minorEastAsia" w:hAnsi="Arial" w:cs="Arial"/>
          <w:sz w:val="44"/>
          <w:szCs w:val="44"/>
        </w:rPr>
      </w:pPr>
    </w:p>
    <w:p w:rsidR="00DE61E2" w:rsidRDefault="009726E3">
      <w:pPr>
        <w:rPr>
          <w:rFonts w:ascii="Arial" w:eastAsiaTheme="minorEastAsia" w:hAnsi="Arial" w:cs="Arial"/>
          <w:sz w:val="44"/>
          <w:szCs w:val="4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>1 ·</m:t>
            </m:r>
            <m:r>
              <w:rPr>
                <w:rFonts w:ascii="Cambria Math" w:eastAsiaTheme="minorEastAsia" w:hAnsi="Cambria Math" w:cs="Arial"/>
                <w:color w:val="0070C0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>2 ·</m:t>
            </m:r>
            <m:r>
              <w:rPr>
                <w:rFonts w:ascii="Cambria Math" w:eastAsiaTheme="minorEastAsia" w:hAnsi="Cambria Math" w:cs="Arial"/>
                <w:color w:val="0070C0"/>
                <w:sz w:val="44"/>
                <w:szCs w:val="44"/>
              </w:rPr>
              <m:t>3</m:t>
            </m:r>
          </m:den>
        </m:f>
      </m:oMath>
      <w:r w:rsidR="00DE61E2">
        <w:rPr>
          <w:rFonts w:ascii="Arial" w:eastAsiaTheme="minorEastAsia" w:hAnsi="Arial" w:cs="Arial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="Arial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4"/>
                <w:szCs w:val="44"/>
              </w:rPr>
              <m:t>6</m:t>
            </m:r>
          </m:den>
        </m:f>
      </m:oMath>
    </w:p>
    <w:p w:rsidR="003536C4" w:rsidRDefault="003536C4">
      <w:pPr>
        <w:rPr>
          <w:rFonts w:ascii="Arial" w:eastAsiaTheme="minorEastAsia" w:hAnsi="Arial" w:cs="Arial"/>
          <w:sz w:val="44"/>
          <w:szCs w:val="44"/>
        </w:rPr>
      </w:pPr>
    </w:p>
    <w:p w:rsidR="003536C4" w:rsidRDefault="003536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16.04.2020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536C4" w:rsidRDefault="003536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Temat: Rozszerzanie ułamków – ćwiczenia</w:t>
      </w:r>
    </w:p>
    <w:p w:rsidR="003536C4" w:rsidRDefault="003536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536C4" w:rsidRDefault="003536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 podstawie wczorajszej lekcji spróbuj rozwiązać w zeszycie kilka przykładów.  Możesz jeszcze raz obejrzeć filmik.</w:t>
      </w:r>
    </w:p>
    <w:p w:rsidR="003536C4" w:rsidRPr="003536C4" w:rsidRDefault="003536C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61E2" w:rsidRDefault="00DE61E2">
      <w:pPr>
        <w:rPr>
          <w:rFonts w:ascii="Arial" w:hAnsi="Arial" w:cs="Arial"/>
          <w:sz w:val="44"/>
          <w:szCs w:val="44"/>
        </w:rPr>
      </w:pPr>
    </w:p>
    <w:p w:rsidR="003536C4" w:rsidRPr="003536C4" w:rsidRDefault="00353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rozszerz ułamki mnożąc licznik i mianownik przez 2</w:t>
      </w:r>
    </w:p>
    <w:p w:rsidR="003536C4" w:rsidRPr="00F34F40" w:rsidRDefault="009726E3" w:rsidP="00F34F40">
      <w:pPr>
        <w:ind w:left="360"/>
        <w:rPr>
          <w:rFonts w:ascii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 ·2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5 ·2</m:t>
            </m:r>
          </m:den>
        </m:f>
      </m:oMath>
      <w:r w:rsidR="003536C4" w:rsidRPr="00F34F40">
        <w:rPr>
          <w:rFonts w:ascii="Times New Roman" w:eastAsiaTheme="minorEastAsia" w:hAnsi="Times New Roman" w:cs="Times New Roman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/>
          <m:den/>
        </m:f>
      </m:oMath>
    </w:p>
    <w:p w:rsidR="00F34F40" w:rsidRPr="003536C4" w:rsidRDefault="00F34F40" w:rsidP="00F34F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6C4" w:rsidRPr="00F34F40" w:rsidRDefault="009726E3" w:rsidP="00F34F40">
      <w:pPr>
        <w:pStyle w:val="Akapitzlist"/>
        <w:rPr>
          <w:rFonts w:ascii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 ·2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5 ·2</m:t>
            </m:r>
          </m:den>
        </m:f>
      </m:oMath>
      <w:r w:rsidR="003536C4" w:rsidRPr="00F34F40">
        <w:rPr>
          <w:rFonts w:ascii="Times New Roman" w:eastAsiaTheme="minorEastAsia" w:hAnsi="Times New Roman" w:cs="Times New Roman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/>
          <m:den/>
        </m:f>
      </m:oMath>
    </w:p>
    <w:p w:rsidR="00F34F40" w:rsidRPr="00F34F40" w:rsidRDefault="00F34F40" w:rsidP="00F34F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4F40" w:rsidRPr="003536C4" w:rsidRDefault="00F34F40" w:rsidP="00F34F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6C4" w:rsidRPr="00F34F40" w:rsidRDefault="009726E3" w:rsidP="00F34F40">
      <w:pPr>
        <w:pStyle w:val="Akapitzlist"/>
        <w:rPr>
          <w:rFonts w:ascii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 xml:space="preserve">4 ·2 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5 ·2</m:t>
            </m:r>
          </m:den>
        </m:f>
      </m:oMath>
      <w:r w:rsidR="003536C4" w:rsidRPr="00F34F40">
        <w:rPr>
          <w:rFonts w:ascii="Times New Roman" w:eastAsiaTheme="minorEastAsia" w:hAnsi="Times New Roman" w:cs="Times New Roman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/>
          <m:den/>
        </m:f>
      </m:oMath>
    </w:p>
    <w:p w:rsidR="00F34F40" w:rsidRPr="003536C4" w:rsidRDefault="00F34F40" w:rsidP="00F34F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6C4" w:rsidRPr="00F34F40" w:rsidRDefault="009726E3" w:rsidP="00F34F40">
      <w:pPr>
        <w:pStyle w:val="Akapitzlist"/>
        <w:rPr>
          <w:rFonts w:ascii="Times New Roman" w:hAnsi="Times New Roman" w:cs="Times New Roman"/>
          <w:sz w:val="44"/>
          <w:szCs w:val="44"/>
        </w:rPr>
      </w:pP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6 ·2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7 ·2</m:t>
            </m:r>
          </m:den>
        </m:f>
      </m:oMath>
      <w:r w:rsidR="00F34F40" w:rsidRPr="00F34F40">
        <w:rPr>
          <w:rFonts w:ascii="Times New Roman" w:eastAsiaTheme="minorEastAsia" w:hAnsi="Times New Roman" w:cs="Times New Roman"/>
          <w:sz w:val="44"/>
          <w:szCs w:val="4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</w:rPr>
            </m:ctrlPr>
          </m:fPr>
          <m:num/>
          <m:den/>
        </m:f>
      </m:oMath>
    </w:p>
    <w:p w:rsidR="003536C4" w:rsidRDefault="003536C4" w:rsidP="003536C4">
      <w:pPr>
        <w:rPr>
          <w:rFonts w:ascii="Times New Roman" w:hAnsi="Times New Roman" w:cs="Times New Roman"/>
          <w:sz w:val="28"/>
          <w:szCs w:val="28"/>
        </w:rPr>
      </w:pPr>
    </w:p>
    <w:p w:rsidR="009726E3" w:rsidRPr="003705C1" w:rsidRDefault="009726E3" w:rsidP="009726E3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 </w:t>
      </w:r>
      <w:r w:rsidRPr="003705C1">
        <w:rPr>
          <w:sz w:val="36"/>
          <w:szCs w:val="36"/>
        </w:rPr>
        <w:t xml:space="preserve">na mojego maila </w:t>
      </w:r>
      <w:bookmarkStart w:id="0" w:name="_GoBack"/>
      <w:bookmarkEnd w:id="0"/>
      <w:r w:rsidRPr="003705C1">
        <w:rPr>
          <w:sz w:val="36"/>
          <w:szCs w:val="36"/>
        </w:rPr>
        <w:t>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9726E3" w:rsidRPr="003536C4" w:rsidRDefault="009726E3" w:rsidP="003536C4">
      <w:pPr>
        <w:rPr>
          <w:rFonts w:ascii="Times New Roman" w:hAnsi="Times New Roman" w:cs="Times New Roman"/>
          <w:sz w:val="28"/>
          <w:szCs w:val="28"/>
        </w:rPr>
      </w:pPr>
    </w:p>
    <w:sectPr w:rsidR="009726E3" w:rsidRPr="0035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BE4"/>
    <w:multiLevelType w:val="hybridMultilevel"/>
    <w:tmpl w:val="55561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E2"/>
    <w:rsid w:val="003536C4"/>
    <w:rsid w:val="005440CE"/>
    <w:rsid w:val="00564898"/>
    <w:rsid w:val="009726E3"/>
    <w:rsid w:val="00DE61E2"/>
    <w:rsid w:val="00F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61E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E61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61E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DE61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1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fedak@soswnow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06-rozszerzanie-ulamkow-zwyklych?playlist=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2020-04-13T14:12:00Z</dcterms:created>
  <dcterms:modified xsi:type="dcterms:W3CDTF">2020-04-13T14:50:00Z</dcterms:modified>
</cp:coreProperties>
</file>