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bCs/>
          <w:sz w:val="48"/>
          <w:szCs w:val="48"/>
        </w:rPr>
        <w:tab/>
        <w:tab/>
        <w:tab/>
        <w:tab/>
        <w:tab/>
      </w:r>
      <w:r>
        <w:rPr>
          <w:b/>
          <w:bCs/>
          <w:sz w:val="28"/>
          <w:szCs w:val="28"/>
        </w:rPr>
        <w:tab/>
        <w:tab/>
        <w:tab/>
      </w:r>
      <w:r>
        <w:rPr>
          <w:sz w:val="28"/>
          <w:szCs w:val="28"/>
        </w:rPr>
        <w:t>Świnoujście, 30.03.2020</w:t>
      </w:r>
    </w:p>
    <w:p>
      <w:pPr>
        <w:pStyle w:val="Normal"/>
        <w:jc w:val="center"/>
        <w:rPr>
          <w:b/>
          <w:b/>
          <w:bCs/>
          <w:i/>
          <w:i/>
          <w:iCs/>
          <w:color w:val="385623" w:themeColor="accent6" w:themeShade="80"/>
          <w:sz w:val="48"/>
          <w:szCs w:val="48"/>
        </w:rPr>
      </w:pPr>
      <w:r>
        <w:rPr>
          <w:b/>
          <w:bCs/>
          <w:i/>
          <w:iCs/>
          <w:color w:val="385623" w:themeColor="accent6" w:themeShade="80"/>
          <w:sz w:val="48"/>
          <w:szCs w:val="48"/>
        </w:rPr>
        <w:t>UWAGA – MATURZYŚCI 2020 – próbny egzamin maturalny 2 – 8 kwietnia 2020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0" w:name="__DdeLink__183_1964942840"/>
      <w:bookmarkEnd w:id="0"/>
      <w:r>
        <w:rPr>
          <w:sz w:val="28"/>
          <w:szCs w:val="28"/>
        </w:rPr>
        <w:t xml:space="preserve">Informuję, że Centralna Komisja Egzaminacyjna oraz okręgowe komisje egzaminacyjne (nasza komisja okręgowa to Poznań) udostępnią Wam materiały do przeprowadzenia próbnego egzaminu maturalnego w Formule 2015 w terminie od 02 do 08 kwietnia br.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Wszystkie materiały, w tym nagrania w formacie mp3 do zadań na rozumienie ze słuchu w arkuszach z języków obcych nowożytnych, zostaną zamieszczone na stronie internetowej Centralnej Komisji Egzaminacyjnej (www.cke.gov.pl) oraz na stronie internetowej Okręgowej Komisji E</w:t>
      </w:r>
      <w:bookmarkStart w:id="1" w:name="_GoBack"/>
      <w:bookmarkEnd w:id="1"/>
      <w:r>
        <w:rPr>
          <w:sz w:val="28"/>
          <w:szCs w:val="28"/>
        </w:rPr>
        <w:t xml:space="preserve">gzaminacyjnej w Poznaniu </w:t>
      </w:r>
      <w:r>
        <w:rPr>
          <w:sz w:val="28"/>
          <w:szCs w:val="28"/>
          <w:u w:val="single"/>
        </w:rPr>
        <w:t>(oke.poznan.pl)</w:t>
      </w:r>
      <w:r>
        <w:rPr>
          <w:sz w:val="28"/>
          <w:szCs w:val="28"/>
        </w:rPr>
        <w:t xml:space="preserve"> w poniższych terminach: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62"/>
        <w:gridCol w:w="2240"/>
        <w:gridCol w:w="996"/>
        <w:gridCol w:w="2977"/>
        <w:gridCol w:w="987"/>
      </w:tblGrid>
      <w:tr>
        <w:trPr/>
        <w:tc>
          <w:tcPr>
            <w:tcW w:w="1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2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Arkusze zamieszczone na stronie internetowej ok. godz. 9:00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Czas  próby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Arkusze zamieszczone na stronie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internetowej ok. godz. 14:00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Czas próby</w:t>
            </w:r>
          </w:p>
        </w:tc>
      </w:tr>
      <w:tr>
        <w:trPr/>
        <w:tc>
          <w:tcPr>
            <w:tcW w:w="1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 kwietnia (czwartek)</w:t>
            </w:r>
          </w:p>
        </w:tc>
        <w:tc>
          <w:tcPr>
            <w:tcW w:w="2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>język polski (poziom podstawowy = PP)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170 minut 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język polski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(poziom rozszerzony = PR)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180 minut</w:t>
            </w:r>
          </w:p>
        </w:tc>
      </w:tr>
      <w:tr>
        <w:trPr/>
        <w:tc>
          <w:tcPr>
            <w:tcW w:w="1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03 kwietnia  (piątek)</w:t>
            </w:r>
          </w:p>
        </w:tc>
        <w:tc>
          <w:tcPr>
            <w:tcW w:w="2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>matematyka (PP)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170 minut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matematyka (PR)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180 minut</w:t>
            </w:r>
          </w:p>
        </w:tc>
      </w:tr>
      <w:tr>
        <w:trPr/>
        <w:tc>
          <w:tcPr>
            <w:tcW w:w="1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 kwietnia (poniedziałek)</w:t>
            </w:r>
          </w:p>
        </w:tc>
        <w:tc>
          <w:tcPr>
            <w:tcW w:w="2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>języki obce nowożytne (angielski,  niemiecki) (PP)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120 minut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języki obce nowożytne (angielski,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niemiecki) (PR)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150 minut</w:t>
            </w:r>
          </w:p>
        </w:tc>
      </w:tr>
      <w:tr>
        <w:trPr/>
        <w:tc>
          <w:tcPr>
            <w:tcW w:w="1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07 kwietnia (wtorek)</w:t>
            </w:r>
          </w:p>
        </w:tc>
        <w:tc>
          <w:tcPr>
            <w:tcW w:w="2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Symbol" w:hAnsi="Symbol"/>
                <w:b/>
                <w:bCs/>
                <w:i/>
                <w:iCs/>
                <w:color w:val="00B050"/>
                <w:sz w:val="28"/>
                <w:szCs w:val="28"/>
              </w:rPr>
              <w:t>?</w:t>
            </w: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>biologia (PR)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Symbol" w:hAnsi="Symbol"/>
                <w:b/>
                <w:bCs/>
                <w:i/>
                <w:iCs/>
                <w:color w:val="00B050"/>
                <w:sz w:val="28"/>
                <w:szCs w:val="28"/>
              </w:rPr>
              <w:t></w:t>
            </w: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>wos (PR)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180 minut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geografia (PR)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180 minut</w:t>
            </w:r>
          </w:p>
        </w:tc>
      </w:tr>
      <w:tr>
        <w:trPr/>
        <w:tc>
          <w:tcPr>
            <w:tcW w:w="1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08 kwietnia (środa)</w:t>
            </w:r>
          </w:p>
        </w:tc>
        <w:tc>
          <w:tcPr>
            <w:tcW w:w="2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00B05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>chemia (PR)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180 minut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historia (PR)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180 minut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Próbny egzamin ma być  przeprowadzony w warunkach zbliżonych do obowiązujących podczas właściwego egzaminu (np. godzina rozpoczęcia pracy z arkuszem egzaminacyjnym, samodzielne rozwiązywanie zadań przez uczniów). Dlatego w tabeli macie czas trwania egzaminu i proszę ustawić sobie np. budzik w telefonie, który ogłosi czas zakończenia pracy nad arkuszem.                             Po zakończonym czasie egzaminu:</w:t>
      </w:r>
    </w:p>
    <w:p>
      <w:pPr>
        <w:pStyle w:val="Normal"/>
        <w:ind w:firstLine="708"/>
        <w:rPr>
          <w:b/>
          <w:b/>
          <w:bCs/>
          <w:i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Arkusze przesyłacie na adresy mailowe do nauczycieli (skan lub foto).</w:t>
      </w:r>
    </w:p>
    <w:p>
      <w:pPr>
        <w:pStyle w:val="Normal"/>
        <w:ind w:firstLine="708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i/>
          <w:iCs/>
          <w:sz w:val="28"/>
          <w:szCs w:val="28"/>
        </w:rPr>
        <w:t>Gabriela Kopacka</w:t>
      </w:r>
    </w:p>
    <w:p>
      <w:pPr>
        <w:pStyle w:val="Normal"/>
        <w:ind w:firstLine="708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ab/>
        <w:tab/>
        <w:tab/>
        <w:tab/>
        <w:tab/>
        <w:tab/>
        <w:tab/>
        <w:t>Dyrektor CEZiT</w:t>
      </w:r>
    </w:p>
    <w:p>
      <w:pPr>
        <w:pStyle w:val="Normal"/>
        <w:ind w:firstLine="708"/>
        <w:rPr/>
      </w:pPr>
      <w:bookmarkStart w:id="2" w:name="__DdeLink__183_1964942840"/>
      <w:bookmarkStart w:id="3" w:name="__DdeLink__183_1964942840"/>
      <w:bookmarkEnd w:id="3"/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49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2020-03-30T10:54:00Z</dcterms:created>
  <dc:creator>Ryszard Kopacki</dc:creator>
  <dc:language>pl-PL</dc:language>
  <cp:lastModifiedBy>Ryszard Kopacki</cp:lastModifiedBy>
  <dcterms:modified xsi:type="dcterms:W3CDTF">2020-03-30T11:51:00Z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