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B8" w:rsidRDefault="004339B8" w:rsidP="00433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4339B8" w:rsidRDefault="00CF4113" w:rsidP="00433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VII </w:t>
      </w:r>
      <w:r w:rsidR="004339B8">
        <w:rPr>
          <w:rFonts w:ascii="Times New Roman" w:hAnsi="Times New Roman" w:cs="Times New Roman"/>
          <w:sz w:val="28"/>
          <w:szCs w:val="28"/>
        </w:rPr>
        <w:t>07 04  2020 r.</w:t>
      </w:r>
    </w:p>
    <w:p w:rsidR="004339B8" w:rsidRDefault="004339B8" w:rsidP="00433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I wojna światowa na ziemiach polskich.  (</w:t>
      </w:r>
      <w:r>
        <w:rPr>
          <w:rFonts w:ascii="Times New Roman" w:hAnsi="Times New Roman" w:cs="Times New Roman"/>
          <w:b/>
          <w:sz w:val="28"/>
          <w:szCs w:val="28"/>
        </w:rPr>
        <w:t xml:space="preserve">WTOREK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39B8" w:rsidRDefault="004339B8" w:rsidP="004339B8">
      <w:pPr>
        <w:rPr>
          <w:rFonts w:ascii="Times New Roman" w:hAnsi="Times New Roman" w:cs="Times New Roman"/>
          <w:sz w:val="28"/>
          <w:szCs w:val="28"/>
        </w:rPr>
      </w:pPr>
    </w:p>
    <w:p w:rsidR="004339B8" w:rsidRDefault="004339B8" w:rsidP="00433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4339B8" w:rsidRDefault="004339B8" w:rsidP="00CF411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Duże znaczenie dla wyniku I wojny światowej miał także front wschodni, który przebiegał przez ziemie polskie.Po pierwszych sukcesach Rosjanie musieli wycofać się z części ziem polskich, które zajęły wojska niemieckie i austro – węgierskie. Walki przyjęły charakter wojny manewrowej.</w:t>
      </w:r>
      <w:r w:rsidR="00CF4113">
        <w:rPr>
          <w:rFonts w:ascii="Times New Roman" w:hAnsi="Times New Roman" w:cs="Times New Roman"/>
          <w:sz w:val="28"/>
          <w:szCs w:val="28"/>
        </w:rPr>
        <w:t xml:space="preserve"> Polskie organizacje strzeleckie stały się podstawą utworzonych u boku armii austriackiej I Kompanii Kadrowej, a następnie Legionów Polskich, które walczyły po stronie państw centralnych (przeciw Rosji) do 1917 roku. </w:t>
      </w:r>
    </w:p>
    <w:p w:rsidR="00CF4113" w:rsidRDefault="00CF4113" w:rsidP="00CF4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113" w:rsidRDefault="00CF4113" w:rsidP="00CF41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domowe.</w:t>
      </w:r>
    </w:p>
    <w:p w:rsidR="00CF4113" w:rsidRPr="00CF4113" w:rsidRDefault="00CF4113" w:rsidP="00CF411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Jaką nazwę otrzymało wojsko polskie powstałe u boku armii     austriackiej ? Odpowiedź zapisz do zeszytu.   </w:t>
      </w:r>
    </w:p>
    <w:p w:rsidR="004339B8" w:rsidRDefault="004339B8" w:rsidP="004339B8">
      <w:pPr>
        <w:rPr>
          <w:rFonts w:ascii="Times New Roman" w:hAnsi="Times New Roman" w:cs="Times New Roman"/>
          <w:sz w:val="28"/>
          <w:szCs w:val="28"/>
        </w:rPr>
      </w:pPr>
    </w:p>
    <w:p w:rsidR="004339B8" w:rsidRDefault="004339B8" w:rsidP="00433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B8" w:rsidRDefault="004339B8" w:rsidP="004339B8">
      <w:pPr>
        <w:rPr>
          <w:rFonts w:ascii="Times New Roman" w:hAnsi="Times New Roman" w:cs="Times New Roman"/>
          <w:sz w:val="28"/>
          <w:szCs w:val="28"/>
        </w:rPr>
      </w:pPr>
    </w:p>
    <w:p w:rsidR="009A4A46" w:rsidRDefault="009A4A46"/>
    <w:sectPr w:rsidR="009A4A46" w:rsidSect="009A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4C76"/>
    <w:multiLevelType w:val="hybridMultilevel"/>
    <w:tmpl w:val="C6D2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B8"/>
    <w:rsid w:val="004339B8"/>
    <w:rsid w:val="009A4A46"/>
    <w:rsid w:val="00CF4113"/>
    <w:rsid w:val="00D5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2020-04-06T09:25:00Z</dcterms:created>
  <dcterms:modified xsi:type="dcterms:W3CDTF">2020-04-06T09:46:00Z</dcterms:modified>
</cp:coreProperties>
</file>