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 o programach nauczania klasa 0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23"/>
        <w:gridCol w:w="5506"/>
        <w:gridCol w:w="3507"/>
      </w:tblGrid>
      <w:tr>
        <w:trPr>
          <w:trHeight w:val="1005" w:hRule="atLeas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Tytuł programu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Nauczyciel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Przewodnik metodyczny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Olek i Ada. Poziom B i B+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Część 1-5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880411, 880412, 880413, 880414, 880415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A"/>
              </w:rPr>
              <w:t>Bugs Team Starter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Anna Balcer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Tak! Jezus mnie kocha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Danuta Stankiewicz</w:t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>Informacja o podręcznikach klasa 0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9"/>
        <w:gridCol w:w="2446"/>
        <w:gridCol w:w="2816"/>
        <w:gridCol w:w="1661"/>
        <w:gridCol w:w="1914"/>
      </w:tblGrid>
      <w:tr>
        <w:trPr>
          <w:trHeight w:val="1005" w:hRule="atLeast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Nazwa przedmiotu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Tytuł podręcznika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Autorzy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Wydawnictwo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Numer dopuszczenia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przedszkolna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Olek i Ada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5-latki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Iwona Fabiszewska, Klaudia Wilk, Wiesława Żaba-Żabińska, Marzena Kwiecień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MAC Edukacja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EAN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9788381083416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przedszkolna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Olek i Ada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6-latki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Iwona Fabiszewska, Klaudia Wilk, Wiesława Żaba-Żabińska, Marzena Kwiecień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MAC Edukacja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EAN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9788378738190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Bugs Team Starter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0"/>
              </w:rPr>
              <w:t>Carol Read, Ana Soberón, Anna Parr-Modrzejewska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macmillan education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0"/>
              </w:rPr>
              <w:t>Tak! Jezus mnie kocha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0"/>
              </w:rPr>
              <w:t>K.. Mielnicki, E. Kondrak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0"/>
              </w:rPr>
              <w:t>Wydawnictwo Jedność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AZ-03-03/2-0</w:t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  <w:r>
        <w:br w:type="page"/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 o programach nauczania klasa I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23"/>
        <w:gridCol w:w="5506"/>
        <w:gridCol w:w="3507"/>
      </w:tblGrid>
      <w:tr>
        <w:trPr>
          <w:trHeight w:val="1005" w:hRule="atLeas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Tytuł programu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Nauczyciel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Tropiciele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Poradnik nauczyciela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klasa 1. Część 1-5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Anna Balcer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A"/>
              </w:rPr>
              <w:t>Bugs Team 1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Anna Balcer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Klasa I SP. Żyjemy w Bożym świecie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Danuta Stankiewicz</w:t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>Informacja o podręcznikach klasa I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9"/>
        <w:gridCol w:w="2446"/>
        <w:gridCol w:w="2816"/>
        <w:gridCol w:w="1661"/>
        <w:gridCol w:w="1914"/>
      </w:tblGrid>
      <w:tr>
        <w:trPr>
          <w:trHeight w:val="1005" w:hRule="atLeast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Nazwa przedmiotu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Tytuł podręcznika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Autorzy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Wydawnictwo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Numer dopuszczenia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Nowi Tropiciele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J. Dymarska, J. Hanisz, M. Kołaczyńska, B. Nadarzyńska, A. Burdzińska, A. Banasiak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WSiP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MEN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815/1/2017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Bugs Team 1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Carol Read, Ana Soberón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macmillan education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811/1/2017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Poznaję Boży świat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K.. Mielnicki, E. Kondrak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Wydawnictwo Jedność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AZ-11-01/12-KI-1/12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 o programach nauczania klasa II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23"/>
        <w:gridCol w:w="5506"/>
        <w:gridCol w:w="3507"/>
      </w:tblGrid>
      <w:tr>
        <w:trPr>
          <w:trHeight w:val="1005" w:hRule="atLeas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Tytuł programu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Nauczyciel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Tropiciele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Poradnik nauczyciela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klasa 2. Część 1-5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Monika Ziołecka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A"/>
              </w:rPr>
              <w:t>Bugs Team Starter II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Anna Balcer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Idziemy do Jezusa Klasa II SP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Danuta Stankiewicz</w:t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>Informacja o podręcznikach klasa II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9"/>
        <w:gridCol w:w="2446"/>
        <w:gridCol w:w="2816"/>
        <w:gridCol w:w="1661"/>
        <w:gridCol w:w="1914"/>
      </w:tblGrid>
      <w:tr>
        <w:trPr>
          <w:trHeight w:val="1005" w:hRule="atLeast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Nazwa przedmiotu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Tytuł podręcznika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Autorzy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Wydawnictwo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Numer dopuszczenia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Nowi Tropiciele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0"/>
              </w:rPr>
              <w:t>A. Kamińska, R. Kamiński, A. Danielewicz-Malinowska, J. Dymarska, J. Hanisz, M. Kołaczyńska, B. Nadarzyńska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WSiP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CZĘŚĆ 1-3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815/2/2018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CZĘŚĆ 4-5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815/4/2018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>Bugs Team 2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Carol Read, Ana Soberón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>macmillan education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811/2/2018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Idziemy do Jezusa 2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Kurpiński Dariusz , Snopek Jerzy</w:t>
            </w:r>
          </w:p>
        </w:tc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Jedność</w:t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AZ-1-01/12-KI-3/12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870" w:leader="none"/>
        </w:tabs>
        <w:jc w:val="center"/>
        <w:rPr/>
      </w:pPr>
      <w:r>
        <w:rPr/>
      </w:r>
      <w:r>
        <w:br w:type="page"/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 o programach nauczania klasa III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23"/>
        <w:gridCol w:w="5506"/>
        <w:gridCol w:w="3507"/>
      </w:tblGrid>
      <w:tr>
        <w:trPr>
          <w:trHeight w:val="1005" w:hRule="atLeast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Tytuł programu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Nauczyciel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Tropiciele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Poradnik nauczyciela</w:t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klasa 3. Część 1-5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Monika Ziołecka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A"/>
              </w:rPr>
              <w:t>Bugs Team III</w:t>
            </w:r>
            <w:bookmarkStart w:id="0" w:name="_GoBack"/>
            <w:bookmarkEnd w:id="0"/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Anna Balcer</w:t>
            </w:r>
          </w:p>
        </w:tc>
      </w:tr>
      <w:tr>
        <w:trPr>
          <w:trHeight w:val="1005" w:hRule="atLeast"/>
        </w:trPr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Jezus jest z nami Klasa III SP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Danuta Stankiewicz</w:t>
            </w:r>
          </w:p>
        </w:tc>
      </w:tr>
    </w:tbl>
    <w:p>
      <w:pPr>
        <w:pStyle w:val="Standard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>Informacja o podręcznikach klasa III</w:t>
      </w:r>
    </w:p>
    <w:p>
      <w:pPr>
        <w:pStyle w:val="Standard"/>
        <w:jc w:val="center"/>
        <w:rPr/>
      </w:pPr>
      <w:r>
        <w:rPr/>
      </w:r>
    </w:p>
    <w:tbl>
      <w:tblPr>
        <w:tblW w:w="1093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99"/>
        <w:gridCol w:w="2234"/>
        <w:gridCol w:w="3026"/>
        <w:gridCol w:w="1662"/>
        <w:gridCol w:w="1915"/>
      </w:tblGrid>
      <w:tr>
        <w:trPr>
          <w:trHeight w:val="1005" w:hRule="atLeast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Nazwa przedmiotu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Tytuł podręcznika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Autorzy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Wydawnictwo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Numer dopuszczenia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Edukacja wczesnoszkolna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Nowi Tropicile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A. Banasiak, A. Burdzińska, A. Danielewicz-Malinowska, J. Hanisz, A. Kamińska, R. Kamiński, E. Kłos, W. Kofta, B. Nadarzyńska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WSiP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CZĘŚĆ 1-3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MEN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815/5/2019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CZĘŚĆ 4-5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815/6/2019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Angielski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>Bugs Team 3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Magdalena Kondro, Elisenda Papiol, Maria Toth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>macmillan education</w:t>
            </w:r>
          </w:p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811/3/2018</w:t>
            </w:r>
          </w:p>
        </w:tc>
      </w:tr>
      <w:tr>
        <w:trPr>
          <w:trHeight w:val="1005" w:hRule="atLeast"/>
        </w:trPr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Religia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Jezus jest z nami</w:t>
            </w: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fill="FFFFFF" w:val="clear"/>
              </w:rPr>
              <w:t>D. Kurpiński, J. Snopek. Red. ks. J. Czerkawski, E. Kondrak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Jedność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color w:val="00000A"/>
              </w:rPr>
            </w:pPr>
            <w:r>
              <w:rPr>
                <w:color w:val="00000A"/>
              </w:rPr>
              <w:t>AZ-1-01/12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jc w:val="center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08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b34089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b3408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b3408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 LibreOffice_project/b79626edf0065ac373bd1df5c28bd630b4424273</Application>
  <Pages>5</Pages>
  <Words>418</Words>
  <Characters>2705</Characters>
  <CharactersWithSpaces>2962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2020-04-23T10:46:00Z</dcterms:created>
  <dc:creator>Krzychu</dc:creator>
  <dc:description/>
  <dc:language>pl-PL</dc:language>
  <cp:lastModifiedBy>Krzychu</cp:lastModifiedBy>
  <dcterms:modified xsi:type="dcterms:W3CDTF">2020-04-23T10:46:00Z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